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00" w14:textId="22EFE62F" w:rsidR="00780467" w:rsidRPr="00FC0995" w:rsidRDefault="00780467">
      <w:pPr>
        <w:rPr>
          <w:rFonts w:ascii="Times New Roman" w:eastAsia="Times New Roman" w:hAnsi="Times New Roman" w:cs="Times New Roman"/>
          <w:b/>
          <w:color w:val="000000" w:themeColor="text1"/>
          <w:sz w:val="22"/>
          <w:szCs w:val="22"/>
          <w:lang w:val="en-US"/>
        </w:rPr>
      </w:pPr>
    </w:p>
    <w:p w14:paraId="0FF18C65" w14:textId="77777777" w:rsidR="00780467" w:rsidRPr="00152616"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b/>
          <w:color w:val="000000" w:themeColor="text1"/>
          <w:sz w:val="22"/>
          <w:szCs w:val="22"/>
          <w:lang w:val="en"/>
        </w:rPr>
        <w:t xml:space="preserve">INTER-AMERICAN AGENCY FOR THE </w:t>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color w:val="000000" w:themeColor="text1"/>
          <w:sz w:val="22"/>
          <w:szCs w:val="22"/>
          <w:lang w:val="en"/>
        </w:rPr>
        <w:t>OAS/Ser.</w:t>
      </w:r>
    </w:p>
    <w:p w14:paraId="40A3C2BA" w14:textId="0B5BDD34" w:rsidR="00780467" w:rsidRPr="00152616" w:rsidRDefault="00FB19E4">
      <w:pPr>
        <w:pBdr>
          <w:bottom w:val="single" w:sz="12" w:space="1" w:color="000000"/>
        </w:pBdr>
        <w:tabs>
          <w:tab w:val="left" w:pos="6840"/>
        </w:tabs>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color w:val="000000" w:themeColor="text1"/>
          <w:sz w:val="22"/>
          <w:szCs w:val="22"/>
          <w:lang w:val="en"/>
        </w:rPr>
        <w:t xml:space="preserve">COOPERATION AND DEVELOPMENT </w:t>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color w:val="000000" w:themeColor="text1"/>
          <w:sz w:val="22"/>
          <w:szCs w:val="22"/>
          <w:lang w:val="en"/>
        </w:rPr>
        <w:t>AICD/JD/doc.</w:t>
      </w:r>
      <w:r w:rsidR="00610066" w:rsidRPr="00152616">
        <w:rPr>
          <w:rFonts w:ascii="Times New Roman" w:hAnsi="Times New Roman" w:cs="Times New Roman"/>
          <w:color w:val="000000" w:themeColor="text1"/>
          <w:sz w:val="22"/>
          <w:szCs w:val="22"/>
          <w:lang w:val="en"/>
        </w:rPr>
        <w:t>200</w:t>
      </w:r>
      <w:r w:rsidRPr="00152616">
        <w:rPr>
          <w:rFonts w:ascii="Times New Roman" w:hAnsi="Times New Roman" w:cs="Times New Roman"/>
          <w:color w:val="000000" w:themeColor="text1"/>
          <w:sz w:val="22"/>
          <w:szCs w:val="22"/>
          <w:lang w:val="en"/>
        </w:rPr>
        <w:t xml:space="preserve">/22 </w:t>
      </w:r>
      <w:r w:rsidR="00F72FE2">
        <w:rPr>
          <w:rFonts w:ascii="Times New Roman" w:hAnsi="Times New Roman" w:cs="Times New Roman"/>
          <w:color w:val="000000" w:themeColor="text1"/>
          <w:sz w:val="22"/>
          <w:szCs w:val="22"/>
          <w:lang w:val="en"/>
        </w:rPr>
        <w:t>rev.1</w:t>
      </w:r>
    </w:p>
    <w:p w14:paraId="657230B6" w14:textId="570CBA7C" w:rsidR="00780467" w:rsidRPr="00152616"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b/>
          <w:color w:val="000000" w:themeColor="text1"/>
          <w:sz w:val="22"/>
          <w:szCs w:val="22"/>
          <w:lang w:val="en"/>
        </w:rPr>
        <w:t>BOARD MEETING</w:t>
      </w:r>
      <w:r w:rsidRPr="00152616">
        <w:rPr>
          <w:rFonts w:ascii="Times New Roman" w:hAnsi="Times New Roman" w:cs="Times New Roman"/>
          <w:b/>
          <w:color w:val="000000" w:themeColor="text1"/>
          <w:sz w:val="22"/>
          <w:szCs w:val="22"/>
          <w:lang w:val="en"/>
        </w:rPr>
        <w:tab/>
      </w:r>
      <w:r w:rsidRPr="00152616">
        <w:rPr>
          <w:rFonts w:ascii="Times New Roman" w:hAnsi="Times New Roman" w:cs="Times New Roman"/>
          <w:b/>
          <w:color w:val="000000" w:themeColor="text1"/>
          <w:sz w:val="22"/>
          <w:szCs w:val="22"/>
          <w:lang w:val="en"/>
        </w:rPr>
        <w:tab/>
      </w:r>
      <w:r w:rsidR="00F72FE2">
        <w:rPr>
          <w:rFonts w:ascii="Times New Roman" w:hAnsi="Times New Roman" w:cs="Times New Roman"/>
          <w:color w:val="000000" w:themeColor="text1"/>
          <w:sz w:val="22"/>
          <w:szCs w:val="22"/>
          <w:lang w:val="en"/>
        </w:rPr>
        <w:t>08</w:t>
      </w:r>
      <w:r w:rsidRPr="00152616">
        <w:rPr>
          <w:rFonts w:ascii="Times New Roman" w:hAnsi="Times New Roman" w:cs="Times New Roman"/>
          <w:color w:val="000000" w:themeColor="text1"/>
          <w:sz w:val="22"/>
          <w:szCs w:val="22"/>
          <w:lang w:val="en"/>
        </w:rPr>
        <w:t xml:space="preserve"> </w:t>
      </w:r>
      <w:r w:rsidR="00F72FE2">
        <w:rPr>
          <w:rFonts w:ascii="Times New Roman" w:hAnsi="Times New Roman" w:cs="Times New Roman"/>
          <w:color w:val="000000" w:themeColor="text1"/>
          <w:sz w:val="22"/>
          <w:szCs w:val="22"/>
          <w:lang w:val="en"/>
        </w:rPr>
        <w:t>Jul</w:t>
      </w:r>
      <w:r w:rsidRPr="00152616">
        <w:rPr>
          <w:rFonts w:ascii="Times New Roman" w:hAnsi="Times New Roman" w:cs="Times New Roman"/>
          <w:color w:val="000000" w:themeColor="text1"/>
          <w:sz w:val="22"/>
          <w:szCs w:val="22"/>
          <w:lang w:val="en"/>
        </w:rPr>
        <w:t xml:space="preserve"> 2022</w:t>
      </w:r>
    </w:p>
    <w:p w14:paraId="68C39978" w14:textId="4C44326B" w:rsidR="00780467" w:rsidRPr="00152616"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color w:val="000000" w:themeColor="text1"/>
          <w:sz w:val="22"/>
          <w:szCs w:val="22"/>
          <w:lang w:val="en"/>
        </w:rPr>
        <w:tab/>
      </w:r>
      <w:r w:rsidRPr="00152616">
        <w:rPr>
          <w:rFonts w:ascii="Times New Roman" w:hAnsi="Times New Roman" w:cs="Times New Roman"/>
          <w:color w:val="000000" w:themeColor="text1"/>
          <w:sz w:val="22"/>
          <w:szCs w:val="22"/>
          <w:lang w:val="en"/>
        </w:rPr>
        <w:tab/>
        <w:t xml:space="preserve">Original: </w:t>
      </w:r>
      <w:r w:rsidR="00610066" w:rsidRPr="00152616">
        <w:rPr>
          <w:rFonts w:ascii="Times New Roman" w:hAnsi="Times New Roman" w:cs="Times New Roman"/>
          <w:color w:val="000000" w:themeColor="text1"/>
          <w:sz w:val="22"/>
          <w:szCs w:val="22"/>
          <w:lang w:val="en"/>
        </w:rPr>
        <w:t>Spanish</w:t>
      </w:r>
    </w:p>
    <w:p w14:paraId="32E38B41" w14:textId="77777777" w:rsidR="00780467" w:rsidRPr="00152616" w:rsidRDefault="00780467">
      <w:pPr>
        <w:pBdr>
          <w:bottom w:val="single" w:sz="12" w:space="1" w:color="000000"/>
        </w:pBdr>
        <w:rPr>
          <w:rFonts w:ascii="Times New Roman" w:eastAsia="Times New Roman" w:hAnsi="Times New Roman" w:cs="Times New Roman"/>
          <w:color w:val="000000" w:themeColor="text1"/>
          <w:sz w:val="22"/>
          <w:szCs w:val="22"/>
          <w:lang w:val="en-US"/>
        </w:rPr>
      </w:pPr>
    </w:p>
    <w:p w14:paraId="5E61FD5A" w14:textId="77777777" w:rsidR="00780467" w:rsidRPr="00152616" w:rsidRDefault="00780467">
      <w:pPr>
        <w:jc w:val="center"/>
        <w:rPr>
          <w:rFonts w:ascii="Times New Roman" w:eastAsia="Times New Roman" w:hAnsi="Times New Roman" w:cs="Times New Roman"/>
          <w:color w:val="000000" w:themeColor="text1"/>
          <w:sz w:val="22"/>
          <w:szCs w:val="22"/>
          <w:lang w:val="en-US"/>
        </w:rPr>
      </w:pPr>
    </w:p>
    <w:p w14:paraId="70413D22" w14:textId="77777777" w:rsidR="00780467" w:rsidRPr="00152616" w:rsidRDefault="00780467">
      <w:pPr>
        <w:jc w:val="center"/>
        <w:rPr>
          <w:rFonts w:ascii="Times New Roman" w:eastAsia="Times New Roman" w:hAnsi="Times New Roman" w:cs="Times New Roman"/>
          <w:b/>
          <w:color w:val="000000" w:themeColor="text1"/>
          <w:sz w:val="22"/>
          <w:szCs w:val="22"/>
          <w:lang w:val="en-US"/>
        </w:rPr>
      </w:pPr>
    </w:p>
    <w:p w14:paraId="11D34095" w14:textId="77777777" w:rsidR="00780467" w:rsidRPr="00152616" w:rsidRDefault="00FB19E4">
      <w:pPr>
        <w:jc w:val="center"/>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WORKING GROUPS OF THE INTER-AMERICAN AGENCY FOR THE </w:t>
      </w:r>
    </w:p>
    <w:p w14:paraId="70615816" w14:textId="77777777" w:rsidR="00780467" w:rsidRPr="00152616" w:rsidRDefault="00FB19E4">
      <w:pPr>
        <w:jc w:val="center"/>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COOPERATION AND DEVELOPMENT (IACD)</w:t>
      </w:r>
    </w:p>
    <w:p w14:paraId="617D3A87" w14:textId="77777777" w:rsidR="00780467" w:rsidRPr="00152616" w:rsidRDefault="00780467">
      <w:pPr>
        <w:ind w:left="180"/>
        <w:rPr>
          <w:rFonts w:ascii="Times New Roman" w:eastAsia="Times New Roman" w:hAnsi="Times New Roman" w:cs="Times New Roman"/>
          <w:b/>
          <w:color w:val="000000" w:themeColor="text1"/>
          <w:sz w:val="22"/>
          <w:szCs w:val="22"/>
          <w:lang w:val="en-US"/>
        </w:rPr>
      </w:pPr>
    </w:p>
    <w:p w14:paraId="1C3B34AC" w14:textId="695CCDC7" w:rsidR="00365DF5" w:rsidRPr="00152616" w:rsidRDefault="00A67301" w:rsidP="00365DF5">
      <w:pPr>
        <w:jc w:val="center"/>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b/>
          <w:color w:val="000000" w:themeColor="text1"/>
          <w:sz w:val="22"/>
          <w:szCs w:val="22"/>
          <w:lang w:val="en"/>
        </w:rPr>
        <w:t>WORK PLAN, GROUP No. 2</w:t>
      </w:r>
    </w:p>
    <w:p w14:paraId="266065FB" w14:textId="77777777" w:rsidR="00365DF5" w:rsidRPr="00152616" w:rsidRDefault="00365DF5" w:rsidP="00365DF5">
      <w:pPr>
        <w:jc w:val="center"/>
        <w:rPr>
          <w:rFonts w:ascii="Times New Roman" w:eastAsia="Times New Roman" w:hAnsi="Times New Roman" w:cs="Times New Roman"/>
          <w:b/>
          <w:color w:val="000000" w:themeColor="text1"/>
          <w:sz w:val="22"/>
          <w:szCs w:val="22"/>
          <w:lang w:val="en-US"/>
        </w:rPr>
      </w:pPr>
    </w:p>
    <w:p w14:paraId="5B350A33" w14:textId="6EB618A9" w:rsidR="00365DF5" w:rsidRDefault="00A67301" w:rsidP="00365DF5">
      <w:pPr>
        <w:jc w:val="center"/>
        <w:rPr>
          <w:rFonts w:ascii="Times New Roman" w:hAnsi="Times New Roman" w:cs="Times New Roman"/>
          <w:b/>
          <w:color w:val="000000" w:themeColor="text1"/>
          <w:sz w:val="22"/>
          <w:szCs w:val="22"/>
          <w:lang w:val="en"/>
        </w:rPr>
      </w:pPr>
      <w:r w:rsidRPr="00152616">
        <w:rPr>
          <w:rFonts w:ascii="Times New Roman" w:hAnsi="Times New Roman" w:cs="Times New Roman"/>
          <w:b/>
          <w:color w:val="000000" w:themeColor="text1"/>
          <w:sz w:val="22"/>
          <w:szCs w:val="22"/>
          <w:lang w:val="en"/>
        </w:rPr>
        <w:t>FUNDRAISING TO SUPPORT DEVELOPMENT PARTNERSHIPS AT THE OAS/SEDI</w:t>
      </w:r>
    </w:p>
    <w:p w14:paraId="04975E3F" w14:textId="77777777" w:rsidR="00955453" w:rsidRDefault="00955453" w:rsidP="00365DF5">
      <w:pPr>
        <w:jc w:val="center"/>
        <w:rPr>
          <w:rFonts w:ascii="Times New Roman" w:hAnsi="Times New Roman" w:cs="Times New Roman"/>
          <w:bCs/>
          <w:color w:val="000000" w:themeColor="text1"/>
          <w:sz w:val="22"/>
          <w:szCs w:val="22"/>
          <w:lang w:val="en"/>
        </w:rPr>
      </w:pPr>
    </w:p>
    <w:p w14:paraId="153309CD" w14:textId="71805892" w:rsidR="00187642" w:rsidRDefault="001937AF" w:rsidP="00365DF5">
      <w:pPr>
        <w:jc w:val="center"/>
        <w:rPr>
          <w:rFonts w:ascii="Times New Roman" w:hAnsi="Times New Roman" w:cs="Times New Roman"/>
          <w:bCs/>
          <w:color w:val="000000" w:themeColor="text1"/>
          <w:sz w:val="22"/>
          <w:szCs w:val="22"/>
          <w:lang w:val="en"/>
        </w:rPr>
      </w:pPr>
      <w:r w:rsidRPr="00FC0995">
        <w:rPr>
          <w:rFonts w:ascii="Times New Roman" w:hAnsi="Times New Roman" w:cs="Times New Roman"/>
          <w:bCs/>
          <w:color w:val="000000" w:themeColor="text1"/>
          <w:sz w:val="22"/>
          <w:szCs w:val="22"/>
          <w:lang w:val="en"/>
        </w:rPr>
        <w:t>(</w:t>
      </w:r>
      <w:r w:rsidR="00187642">
        <w:rPr>
          <w:rFonts w:ascii="Times New Roman" w:hAnsi="Times New Roman" w:cs="Times New Roman"/>
          <w:bCs/>
          <w:color w:val="000000" w:themeColor="text1"/>
          <w:sz w:val="22"/>
          <w:szCs w:val="22"/>
          <w:lang w:val="en"/>
        </w:rPr>
        <w:t>I</w:t>
      </w:r>
      <w:r w:rsidRPr="00FC0995">
        <w:rPr>
          <w:rFonts w:ascii="Times New Roman" w:hAnsi="Times New Roman" w:cs="Times New Roman"/>
          <w:bCs/>
          <w:color w:val="000000" w:themeColor="text1"/>
          <w:sz w:val="22"/>
          <w:szCs w:val="22"/>
          <w:lang w:val="en"/>
        </w:rPr>
        <w:t xml:space="preserve">ncludes comments </w:t>
      </w:r>
      <w:r>
        <w:rPr>
          <w:rFonts w:ascii="Times New Roman" w:hAnsi="Times New Roman" w:cs="Times New Roman"/>
          <w:bCs/>
          <w:color w:val="000000" w:themeColor="text1"/>
          <w:sz w:val="22"/>
          <w:szCs w:val="22"/>
          <w:lang w:val="en"/>
        </w:rPr>
        <w:t xml:space="preserve">and </w:t>
      </w:r>
      <w:r w:rsidR="00955453">
        <w:rPr>
          <w:rFonts w:ascii="Times New Roman" w:hAnsi="Times New Roman" w:cs="Times New Roman"/>
          <w:bCs/>
          <w:color w:val="000000" w:themeColor="text1"/>
          <w:sz w:val="22"/>
          <w:szCs w:val="22"/>
          <w:lang w:val="en"/>
        </w:rPr>
        <w:t>adjustments</w:t>
      </w:r>
      <w:r>
        <w:rPr>
          <w:rFonts w:ascii="Times New Roman" w:hAnsi="Times New Roman" w:cs="Times New Roman"/>
          <w:bCs/>
          <w:color w:val="000000" w:themeColor="text1"/>
          <w:sz w:val="22"/>
          <w:szCs w:val="22"/>
          <w:lang w:val="en"/>
        </w:rPr>
        <w:t xml:space="preserve"> </w:t>
      </w:r>
      <w:r w:rsidR="004F4E7E">
        <w:rPr>
          <w:rFonts w:ascii="Times New Roman" w:hAnsi="Times New Roman" w:cs="Times New Roman"/>
          <w:bCs/>
          <w:color w:val="000000" w:themeColor="text1"/>
          <w:sz w:val="22"/>
          <w:szCs w:val="22"/>
          <w:lang w:val="en"/>
        </w:rPr>
        <w:t>resulting from</w:t>
      </w:r>
      <w:r>
        <w:rPr>
          <w:rFonts w:ascii="Times New Roman" w:hAnsi="Times New Roman" w:cs="Times New Roman"/>
          <w:bCs/>
          <w:color w:val="000000" w:themeColor="text1"/>
          <w:sz w:val="22"/>
          <w:szCs w:val="22"/>
          <w:lang w:val="en"/>
        </w:rPr>
        <w:t xml:space="preserve"> the Meeting of the Management Board of the IACD </w:t>
      </w:r>
    </w:p>
    <w:p w14:paraId="5ADCF9D6" w14:textId="6A6A9069" w:rsidR="001937AF" w:rsidRPr="00FC0995" w:rsidRDefault="001937AF" w:rsidP="00365DF5">
      <w:pPr>
        <w:jc w:val="center"/>
        <w:rPr>
          <w:rFonts w:ascii="Times New Roman" w:eastAsia="Times New Roman" w:hAnsi="Times New Roman" w:cs="Times New Roman"/>
          <w:bCs/>
          <w:color w:val="000000" w:themeColor="text1"/>
          <w:sz w:val="22"/>
          <w:szCs w:val="22"/>
          <w:lang w:val="en-US"/>
        </w:rPr>
      </w:pPr>
      <w:r>
        <w:rPr>
          <w:rFonts w:ascii="Times New Roman" w:hAnsi="Times New Roman" w:cs="Times New Roman"/>
          <w:bCs/>
          <w:color w:val="000000" w:themeColor="text1"/>
          <w:sz w:val="22"/>
          <w:szCs w:val="22"/>
          <w:lang w:val="en"/>
        </w:rPr>
        <w:t xml:space="preserve">held on </w:t>
      </w:r>
      <w:r w:rsidR="00187642">
        <w:rPr>
          <w:rFonts w:ascii="Times New Roman" w:hAnsi="Times New Roman" w:cs="Times New Roman"/>
          <w:bCs/>
          <w:color w:val="000000" w:themeColor="text1"/>
          <w:sz w:val="22"/>
          <w:szCs w:val="22"/>
          <w:lang w:val="en"/>
        </w:rPr>
        <w:t>June 22, 2022)</w:t>
      </w:r>
    </w:p>
    <w:p w14:paraId="1CD53353" w14:textId="77777777" w:rsidR="00780467" w:rsidRPr="00152616" w:rsidRDefault="00780467">
      <w:pPr>
        <w:rPr>
          <w:rFonts w:ascii="Times New Roman" w:eastAsia="Times New Roman" w:hAnsi="Times New Roman" w:cs="Times New Roman"/>
          <w:b/>
          <w:i/>
          <w:color w:val="000000" w:themeColor="text1"/>
          <w:sz w:val="22"/>
          <w:szCs w:val="22"/>
          <w:lang w:val="en-US"/>
        </w:rPr>
      </w:pPr>
    </w:p>
    <w:p w14:paraId="3A1EC71A" w14:textId="77777777" w:rsidR="00365DF5" w:rsidRPr="00FC0995" w:rsidRDefault="00365DF5" w:rsidP="00365DF5">
      <w:pPr>
        <w:jc w:val="both"/>
        <w:rPr>
          <w:rFonts w:ascii="Times New Roman" w:eastAsia="Times New Roman" w:hAnsi="Times New Roman" w:cs="Times New Roman"/>
          <w:b/>
          <w:color w:val="000000" w:themeColor="text1"/>
          <w:sz w:val="22"/>
          <w:szCs w:val="22"/>
          <w:lang w:val="en-US"/>
        </w:rPr>
      </w:pPr>
      <w:r w:rsidRPr="00152616">
        <w:rPr>
          <w:rFonts w:ascii="Times New Roman" w:hAnsi="Times New Roman" w:cs="Times New Roman"/>
          <w:b/>
          <w:color w:val="000000" w:themeColor="text1"/>
          <w:sz w:val="22"/>
          <w:szCs w:val="22"/>
          <w:lang w:val="en"/>
        </w:rPr>
        <w:t xml:space="preserve">Objectives: </w:t>
      </w:r>
    </w:p>
    <w:p w14:paraId="49C90304" w14:textId="77777777" w:rsidR="00365DF5" w:rsidRPr="00FC0995" w:rsidRDefault="00365DF5" w:rsidP="00365DF5">
      <w:pPr>
        <w:jc w:val="both"/>
        <w:rPr>
          <w:rFonts w:ascii="Times New Roman" w:eastAsia="Times New Roman" w:hAnsi="Times New Roman" w:cs="Times New Roman"/>
          <w:b/>
          <w:color w:val="000000" w:themeColor="text1"/>
          <w:sz w:val="22"/>
          <w:szCs w:val="22"/>
          <w:lang w:val="en-US"/>
        </w:rPr>
      </w:pPr>
    </w:p>
    <w:p w14:paraId="3F8590BD" w14:textId="77777777" w:rsidR="00365DF5" w:rsidRPr="00152616" w:rsidRDefault="00365DF5" w:rsidP="00BF34FB">
      <w:pPr>
        <w:pStyle w:val="ListParagraph"/>
        <w:numPr>
          <w:ilvl w:val="0"/>
          <w:numId w:val="5"/>
        </w:numPr>
        <w:jc w:val="both"/>
        <w:rPr>
          <w:rFonts w:ascii="Times New Roman" w:eastAsia="Times New Roman" w:hAnsi="Times New Roman" w:cs="Times New Roman"/>
          <w:color w:val="000000" w:themeColor="text1"/>
          <w:lang w:val="en-US"/>
        </w:rPr>
      </w:pPr>
      <w:r w:rsidRPr="00152616">
        <w:rPr>
          <w:rFonts w:ascii="Times New Roman" w:hAnsi="Times New Roman" w:cs="Times New Roman"/>
          <w:color w:val="000000" w:themeColor="text1"/>
          <w:lang w:val="en"/>
        </w:rPr>
        <w:t>Review strategies to strengthen the Development Cooperation Fund and raise additional funds to carry out partnership for development activities.</w:t>
      </w:r>
    </w:p>
    <w:p w14:paraId="020E65CD" w14:textId="77777777" w:rsidR="00365DF5" w:rsidRPr="00152616" w:rsidRDefault="00365DF5" w:rsidP="00365DF5">
      <w:pPr>
        <w:pStyle w:val="ListParagraph"/>
        <w:numPr>
          <w:ilvl w:val="0"/>
          <w:numId w:val="5"/>
        </w:numPr>
        <w:jc w:val="both"/>
        <w:rPr>
          <w:rFonts w:ascii="Times New Roman" w:eastAsia="Times New Roman" w:hAnsi="Times New Roman" w:cs="Times New Roman"/>
          <w:color w:val="000000" w:themeColor="text1"/>
          <w:lang w:val="en-US"/>
        </w:rPr>
      </w:pPr>
      <w:r w:rsidRPr="00152616">
        <w:rPr>
          <w:rFonts w:ascii="Times New Roman" w:hAnsi="Times New Roman" w:cs="Times New Roman"/>
          <w:color w:val="000000" w:themeColor="text1"/>
          <w:lang w:val="en"/>
        </w:rPr>
        <w:t xml:space="preserve">Develop a framework for cooperation between the IACD and Permanent Observers and other States, as well as with national and international organizations and the private sector. </w:t>
      </w:r>
    </w:p>
    <w:p w14:paraId="7D64135B" w14:textId="73407266" w:rsidR="00365DF5" w:rsidRPr="00152616" w:rsidRDefault="002B0FA1" w:rsidP="00365DF5">
      <w:pPr>
        <w:pStyle w:val="ListParagraph"/>
        <w:numPr>
          <w:ilvl w:val="0"/>
          <w:numId w:val="5"/>
        </w:numPr>
        <w:jc w:val="both"/>
        <w:rPr>
          <w:rFonts w:ascii="Times New Roman" w:eastAsia="Times New Roman" w:hAnsi="Times New Roman" w:cs="Times New Roman"/>
          <w:color w:val="000000" w:themeColor="text1"/>
          <w:lang w:val="en-US"/>
        </w:rPr>
      </w:pPr>
      <w:r>
        <w:rPr>
          <w:rFonts w:ascii="Times New Roman" w:hAnsi="Times New Roman" w:cs="Times New Roman"/>
          <w:color w:val="000000" w:themeColor="text1"/>
          <w:lang w:val="en"/>
        </w:rPr>
        <w:t xml:space="preserve">Promote IACD´s participation </w:t>
      </w:r>
      <w:r w:rsidR="005B673E">
        <w:rPr>
          <w:rFonts w:ascii="Times New Roman" w:hAnsi="Times New Roman" w:cs="Times New Roman"/>
          <w:color w:val="000000" w:themeColor="text1"/>
          <w:lang w:val="en"/>
        </w:rPr>
        <w:t>in mult</w:t>
      </w:r>
      <w:r>
        <w:rPr>
          <w:rFonts w:ascii="Times New Roman" w:hAnsi="Times New Roman" w:cs="Times New Roman"/>
          <w:color w:val="000000" w:themeColor="text1"/>
          <w:lang w:val="en"/>
        </w:rPr>
        <w:t xml:space="preserve">ilateral organizations, </w:t>
      </w:r>
      <w:r w:rsidR="005B673E">
        <w:rPr>
          <w:rFonts w:ascii="Times New Roman" w:hAnsi="Times New Roman" w:cs="Times New Roman"/>
          <w:color w:val="000000" w:themeColor="text1"/>
          <w:lang w:val="en"/>
        </w:rPr>
        <w:t xml:space="preserve">platforms and spaces that </w:t>
      </w:r>
      <w:r w:rsidR="00365DF5" w:rsidRPr="00152616">
        <w:rPr>
          <w:rFonts w:ascii="Times New Roman" w:hAnsi="Times New Roman" w:cs="Times New Roman"/>
          <w:color w:val="000000" w:themeColor="text1"/>
          <w:lang w:val="en"/>
        </w:rPr>
        <w:t>promote</w:t>
      </w:r>
      <w:r>
        <w:rPr>
          <w:rFonts w:ascii="Times New Roman" w:hAnsi="Times New Roman" w:cs="Times New Roman"/>
          <w:color w:val="000000" w:themeColor="text1"/>
          <w:lang w:val="en"/>
        </w:rPr>
        <w:t xml:space="preserve"> </w:t>
      </w:r>
      <w:r w:rsidR="00365DF5" w:rsidRPr="00152616">
        <w:rPr>
          <w:rFonts w:ascii="Times New Roman" w:hAnsi="Times New Roman" w:cs="Times New Roman"/>
          <w:color w:val="000000" w:themeColor="text1"/>
          <w:lang w:val="en"/>
        </w:rPr>
        <w:t>private sector</w:t>
      </w:r>
      <w:r>
        <w:rPr>
          <w:rFonts w:ascii="Times New Roman" w:hAnsi="Times New Roman" w:cs="Times New Roman"/>
          <w:color w:val="000000" w:themeColor="text1"/>
          <w:lang w:val="en"/>
        </w:rPr>
        <w:t xml:space="preserve"> engagement in international cooperation.</w:t>
      </w:r>
      <w:r w:rsidR="00365DF5" w:rsidRPr="00152616">
        <w:rPr>
          <w:rFonts w:ascii="Times New Roman" w:hAnsi="Times New Roman" w:cs="Times New Roman"/>
          <w:color w:val="000000" w:themeColor="text1"/>
          <w:lang w:val="en"/>
        </w:rPr>
        <w:t xml:space="preserve"> </w:t>
      </w:r>
    </w:p>
    <w:p w14:paraId="03477882" w14:textId="77777777" w:rsidR="00365DF5" w:rsidRPr="00152616" w:rsidRDefault="00365DF5" w:rsidP="00365DF5">
      <w:pPr>
        <w:jc w:val="center"/>
        <w:rPr>
          <w:rFonts w:ascii="Times New Roman" w:eastAsia="Times New Roman" w:hAnsi="Times New Roman" w:cs="Times New Roman"/>
          <w:b/>
          <w:color w:val="000000" w:themeColor="text1"/>
          <w:sz w:val="22"/>
          <w:szCs w:val="22"/>
          <w:lang w:val="en-US"/>
        </w:rPr>
      </w:pPr>
    </w:p>
    <w:p w14:paraId="744BD89E" w14:textId="1974D9F6" w:rsidR="00365DF5" w:rsidRPr="00FC0995" w:rsidRDefault="00365DF5" w:rsidP="00FB4D76">
      <w:pPr>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color w:val="000000" w:themeColor="text1"/>
          <w:sz w:val="22"/>
          <w:szCs w:val="22"/>
          <w:lang w:val="es-ES"/>
        </w:rPr>
        <w:t xml:space="preserve">Member </w:t>
      </w:r>
      <w:r w:rsidR="00082F3C">
        <w:rPr>
          <w:rFonts w:ascii="Times New Roman" w:hAnsi="Times New Roman" w:cs="Times New Roman"/>
          <w:b/>
          <w:color w:val="000000" w:themeColor="text1"/>
          <w:sz w:val="22"/>
          <w:szCs w:val="22"/>
          <w:lang w:val="es-ES"/>
        </w:rPr>
        <w:t>states</w:t>
      </w:r>
      <w:r w:rsidRPr="00152616">
        <w:rPr>
          <w:rFonts w:ascii="Times New Roman" w:hAnsi="Times New Roman" w:cs="Times New Roman"/>
          <w:b/>
          <w:color w:val="000000" w:themeColor="text1"/>
          <w:sz w:val="22"/>
          <w:szCs w:val="22"/>
          <w:lang w:val="es-ES"/>
        </w:rPr>
        <w:t>:</w:t>
      </w:r>
      <w:r w:rsidRPr="00152616">
        <w:rPr>
          <w:rFonts w:ascii="Times New Roman" w:hAnsi="Times New Roman" w:cs="Times New Roman"/>
          <w:color w:val="000000" w:themeColor="text1"/>
          <w:sz w:val="22"/>
          <w:szCs w:val="22"/>
          <w:lang w:val="es-ES"/>
        </w:rPr>
        <w:t xml:space="preserve"> Belize, </w:t>
      </w:r>
      <w:r w:rsidR="000E65B9">
        <w:rPr>
          <w:rFonts w:ascii="Times New Roman" w:hAnsi="Times New Roman" w:cs="Times New Roman"/>
          <w:color w:val="000000" w:themeColor="text1"/>
          <w:sz w:val="22"/>
          <w:szCs w:val="22"/>
          <w:lang w:val="es-ES"/>
        </w:rPr>
        <w:t xml:space="preserve">The </w:t>
      </w:r>
      <w:r w:rsidRPr="00152616">
        <w:rPr>
          <w:rFonts w:ascii="Times New Roman" w:hAnsi="Times New Roman" w:cs="Times New Roman"/>
          <w:color w:val="000000" w:themeColor="text1"/>
          <w:sz w:val="22"/>
          <w:szCs w:val="22"/>
          <w:lang w:val="es-ES"/>
        </w:rPr>
        <w:t>Bahamas, Peru, Guatemala, El Salvador</w:t>
      </w:r>
    </w:p>
    <w:p w14:paraId="6DE69A1B" w14:textId="77777777" w:rsidR="00FB4D76" w:rsidRPr="00152616" w:rsidRDefault="00FB4D76" w:rsidP="00FB4D76">
      <w:pPr>
        <w:rPr>
          <w:rFonts w:ascii="Times New Roman" w:eastAsia="Times New Roman" w:hAnsi="Times New Roman" w:cs="Times New Roman"/>
          <w:b/>
          <w:color w:val="000000" w:themeColor="text1"/>
          <w:sz w:val="22"/>
          <w:szCs w:val="22"/>
        </w:rPr>
      </w:pPr>
    </w:p>
    <w:tbl>
      <w:tblPr>
        <w:tblStyle w:val="a1"/>
        <w:tblW w:w="10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09"/>
        <w:gridCol w:w="142"/>
        <w:gridCol w:w="2339"/>
        <w:gridCol w:w="70"/>
        <w:gridCol w:w="2127"/>
        <w:gridCol w:w="44"/>
        <w:gridCol w:w="2229"/>
      </w:tblGrid>
      <w:tr w:rsidR="00152616" w:rsidRPr="00955453" w14:paraId="5AEAC793" w14:textId="77777777" w:rsidTr="0078046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1CC20948" w14:textId="77777777" w:rsidR="00780467" w:rsidRPr="00152616" w:rsidRDefault="00365DF5">
            <w:pPr>
              <w:ind w:left="-90"/>
              <w:jc w:val="center"/>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Guiding questions of the debate</w:t>
            </w:r>
          </w:p>
        </w:tc>
      </w:tr>
      <w:tr w:rsidR="00152616" w:rsidRPr="00955453" w14:paraId="724A9250" w14:textId="77777777" w:rsidTr="0078046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F2F2F2"/>
          </w:tcPr>
          <w:p w14:paraId="7BF749FC" w14:textId="77777777" w:rsidR="00780467" w:rsidRPr="00152616" w:rsidRDefault="00780467" w:rsidP="00365DF5">
            <w:pPr>
              <w:rPr>
                <w:rFonts w:ascii="Times New Roman" w:eastAsia="Times New Roman" w:hAnsi="Times New Roman" w:cs="Times New Roman"/>
                <w:color w:val="000000" w:themeColor="text1"/>
                <w:sz w:val="22"/>
                <w:szCs w:val="22"/>
                <w:lang w:val="en-US"/>
              </w:rPr>
            </w:pPr>
          </w:p>
          <w:p w14:paraId="58DE44DA" w14:textId="33A480E1" w:rsidR="00780467" w:rsidRPr="00152616"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What are the current challenges in carrying out cooperation and partnerships in the </w:t>
            </w:r>
            <w:r w:rsidR="00933326" w:rsidRPr="00152616">
              <w:rPr>
                <w:rFonts w:ascii="Times New Roman" w:hAnsi="Times New Roman" w:cs="Times New Roman"/>
                <w:color w:val="000000" w:themeColor="text1"/>
                <w:sz w:val="22"/>
                <w:szCs w:val="22"/>
                <w:lang w:val="en"/>
              </w:rPr>
              <w:t>DCF</w:t>
            </w:r>
            <w:r w:rsidRPr="00152616">
              <w:rPr>
                <w:rFonts w:ascii="Times New Roman" w:hAnsi="Times New Roman" w:cs="Times New Roman"/>
                <w:color w:val="000000" w:themeColor="text1"/>
                <w:sz w:val="22"/>
                <w:szCs w:val="22"/>
                <w:lang w:val="en"/>
              </w:rPr>
              <w:t>?</w:t>
            </w:r>
          </w:p>
          <w:p w14:paraId="62044638" w14:textId="48F101A8"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The main challenge is the decrease in financial and human resources to execute projects with high impact in the member </w:t>
            </w:r>
            <w:r w:rsidR="00933326" w:rsidRPr="00152616">
              <w:rPr>
                <w:rFonts w:ascii="Times New Roman" w:hAnsi="Times New Roman" w:cs="Times New Roman"/>
                <w:b w:val="0"/>
                <w:color w:val="000000" w:themeColor="text1"/>
                <w:lang w:val="en"/>
              </w:rPr>
              <w:t>states</w:t>
            </w:r>
            <w:r w:rsidRPr="00152616">
              <w:rPr>
                <w:rFonts w:ascii="Times New Roman" w:hAnsi="Times New Roman" w:cs="Times New Roman"/>
                <w:b w:val="0"/>
                <w:color w:val="000000" w:themeColor="text1"/>
                <w:lang w:val="en"/>
              </w:rPr>
              <w:t>.</w:t>
            </w:r>
          </w:p>
          <w:p w14:paraId="5906C92E" w14:textId="0D0EB847" w:rsidR="00780467" w:rsidRPr="00152616"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The long mandatory period of implementation of projects and the lack of inclusion of other non-financial resources for the implementation of projects in the member </w:t>
            </w:r>
            <w:r w:rsidR="00497708" w:rsidRPr="00152616">
              <w:rPr>
                <w:rFonts w:ascii="Times New Roman" w:hAnsi="Times New Roman" w:cs="Times New Roman"/>
                <w:b w:val="0"/>
                <w:color w:val="000000" w:themeColor="text1"/>
                <w:lang w:val="en"/>
              </w:rPr>
              <w:t>states</w:t>
            </w:r>
            <w:r w:rsidR="00E75795" w:rsidRPr="00152616">
              <w:rPr>
                <w:rFonts w:ascii="Times New Roman" w:hAnsi="Times New Roman" w:cs="Times New Roman"/>
                <w:b w:val="0"/>
                <w:color w:val="000000" w:themeColor="text1"/>
                <w:lang w:val="en"/>
              </w:rPr>
              <w:t xml:space="preserve">, </w:t>
            </w:r>
            <w:r w:rsidR="00165EE8" w:rsidRPr="00152616">
              <w:rPr>
                <w:rFonts w:ascii="Times New Roman" w:hAnsi="Times New Roman" w:cs="Times New Roman"/>
                <w:b w:val="0"/>
                <w:color w:val="000000" w:themeColor="text1"/>
                <w:lang w:val="en"/>
              </w:rPr>
              <w:t xml:space="preserve">and actors such as academia, civil </w:t>
            </w:r>
            <w:r w:rsidR="00933326" w:rsidRPr="00152616">
              <w:rPr>
                <w:rFonts w:ascii="Times New Roman" w:hAnsi="Times New Roman" w:cs="Times New Roman"/>
                <w:b w:val="0"/>
                <w:color w:val="000000" w:themeColor="text1"/>
                <w:lang w:val="en"/>
              </w:rPr>
              <w:t>society,</w:t>
            </w:r>
            <w:r w:rsidR="00165EE8" w:rsidRPr="00152616">
              <w:rPr>
                <w:rFonts w:ascii="Times New Roman" w:hAnsi="Times New Roman" w:cs="Times New Roman"/>
                <w:b w:val="0"/>
                <w:color w:val="000000" w:themeColor="text1"/>
                <w:lang w:val="en"/>
              </w:rPr>
              <w:t xml:space="preserve"> and private sector.</w:t>
            </w:r>
          </w:p>
          <w:p w14:paraId="3FB38477" w14:textId="501039AB" w:rsidR="00780467" w:rsidRPr="00152616"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The long period of execution does not always align with the deadlines for the execution, </w:t>
            </w:r>
            <w:r w:rsidR="00933326" w:rsidRPr="00152616">
              <w:rPr>
                <w:rFonts w:ascii="Times New Roman" w:hAnsi="Times New Roman" w:cs="Times New Roman"/>
                <w:b w:val="0"/>
                <w:color w:val="000000" w:themeColor="text1"/>
                <w:lang w:val="en"/>
              </w:rPr>
              <w:t>monitoring,</w:t>
            </w:r>
            <w:r w:rsidRPr="00152616">
              <w:rPr>
                <w:rFonts w:ascii="Times New Roman" w:hAnsi="Times New Roman" w:cs="Times New Roman"/>
                <w:b w:val="0"/>
                <w:color w:val="000000" w:themeColor="text1"/>
                <w:lang w:val="en"/>
              </w:rPr>
              <w:t xml:space="preserve"> and evaluation of projects by private sector actors.</w:t>
            </w:r>
          </w:p>
          <w:p w14:paraId="64ED8EFD" w14:textId="1981394E" w:rsidR="00760A34" w:rsidRPr="00152616"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Low degree of visibility of the projects, as well as their scope, </w:t>
            </w:r>
            <w:r w:rsidR="00933326" w:rsidRPr="00152616">
              <w:rPr>
                <w:rFonts w:ascii="Times New Roman" w:hAnsi="Times New Roman" w:cs="Times New Roman"/>
                <w:b w:val="0"/>
                <w:color w:val="000000" w:themeColor="text1"/>
                <w:lang w:val="en"/>
              </w:rPr>
              <w:t>benefits,</w:t>
            </w:r>
            <w:r w:rsidRPr="00152616">
              <w:rPr>
                <w:rFonts w:ascii="Times New Roman" w:hAnsi="Times New Roman" w:cs="Times New Roman"/>
                <w:b w:val="0"/>
                <w:color w:val="000000" w:themeColor="text1"/>
                <w:lang w:val="en"/>
              </w:rPr>
              <w:t xml:space="preserve"> and results.</w:t>
            </w:r>
          </w:p>
          <w:p w14:paraId="08935DE0" w14:textId="0D801332" w:rsidR="00780467" w:rsidRPr="00152616"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The Fund</w:t>
            </w:r>
            <w:r w:rsidR="00112796" w:rsidRPr="00152616">
              <w:rPr>
                <w:rFonts w:ascii="Times New Roman" w:hAnsi="Times New Roman" w:cs="Times New Roman"/>
                <w:b w:val="0"/>
                <w:color w:val="000000" w:themeColor="text1"/>
                <w:lang w:val="en"/>
              </w:rPr>
              <w:t>’</w:t>
            </w:r>
            <w:r w:rsidRPr="00152616">
              <w:rPr>
                <w:rFonts w:ascii="Times New Roman" w:hAnsi="Times New Roman" w:cs="Times New Roman"/>
                <w:b w:val="0"/>
                <w:color w:val="000000" w:themeColor="text1"/>
                <w:lang w:val="en"/>
              </w:rPr>
              <w:t xml:space="preserve">s conditionality of financing only countries that have voluntary contributions </w:t>
            </w:r>
          </w:p>
          <w:p w14:paraId="715B86D8" w14:textId="506482B9" w:rsidR="00E75795" w:rsidRPr="00152616" w:rsidRDefault="00E75795"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BZ"/>
              </w:rPr>
            </w:pPr>
            <w:r w:rsidRPr="00152616">
              <w:rPr>
                <w:rFonts w:ascii="Times New Roman" w:hAnsi="Times New Roman" w:cs="Times New Roman"/>
                <w:b w:val="0"/>
                <w:color w:val="000000" w:themeColor="text1"/>
                <w:lang w:val="en"/>
              </w:rPr>
              <w:t>There is a need to scale up projects to maximize benefits and build on best practices/lessons learnt.</w:t>
            </w:r>
          </w:p>
          <w:p w14:paraId="3AF7CB40" w14:textId="7D905A80" w:rsidR="00506AFA" w:rsidRPr="00152616" w:rsidRDefault="00506AFA" w:rsidP="003319A4">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Low visibility and a lack of competitivness in terms of donor costs are challenges that undermine the optimal functioning of the DCF. Additionally, the goal for the medium to longer term should be for the DCF to be established as the central funding vehicle within SEDI and be positioned as the mechanism for facilitation of all cooperation/partnerships funding for SEDI.</w:t>
            </w:r>
          </w:p>
          <w:p w14:paraId="25ECE44D" w14:textId="60558438" w:rsidR="00152616" w:rsidRDefault="00152616" w:rsidP="00152616">
            <w:pPr>
              <w:pBdr>
                <w:top w:val="nil"/>
                <w:left w:val="nil"/>
                <w:bottom w:val="nil"/>
                <w:right w:val="nil"/>
                <w:between w:val="nil"/>
              </w:pBdr>
              <w:jc w:val="both"/>
              <w:rPr>
                <w:rFonts w:ascii="Times New Roman" w:hAnsi="Times New Roman" w:cs="Times New Roman"/>
                <w:b w:val="0"/>
                <w:color w:val="000000" w:themeColor="text1"/>
                <w:lang w:val="en-US"/>
              </w:rPr>
            </w:pPr>
          </w:p>
          <w:p w14:paraId="4BBE3495" w14:textId="77777777" w:rsidR="00152616" w:rsidRPr="00152616" w:rsidRDefault="00152616" w:rsidP="00152616">
            <w:pPr>
              <w:pBdr>
                <w:top w:val="nil"/>
                <w:left w:val="nil"/>
                <w:bottom w:val="nil"/>
                <w:right w:val="nil"/>
                <w:between w:val="nil"/>
              </w:pBdr>
              <w:jc w:val="both"/>
              <w:rPr>
                <w:rFonts w:ascii="Times New Roman" w:hAnsi="Times New Roman" w:cs="Times New Roman"/>
                <w:color w:val="000000" w:themeColor="text1"/>
                <w:lang w:val="en-US"/>
              </w:rPr>
            </w:pPr>
          </w:p>
          <w:p w14:paraId="18850550" w14:textId="66961395" w:rsidR="00780467" w:rsidRPr="00152616"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What </w:t>
            </w:r>
            <w:r w:rsidR="00497708" w:rsidRPr="00152616">
              <w:rPr>
                <w:rFonts w:ascii="Times New Roman" w:hAnsi="Times New Roman" w:cs="Times New Roman"/>
                <w:color w:val="000000" w:themeColor="text1"/>
                <w:sz w:val="22"/>
                <w:szCs w:val="22"/>
                <w:lang w:val="en"/>
              </w:rPr>
              <w:t xml:space="preserve">steps </w:t>
            </w:r>
            <w:r w:rsidRPr="00152616">
              <w:rPr>
                <w:rFonts w:ascii="Times New Roman" w:hAnsi="Times New Roman" w:cs="Times New Roman"/>
                <w:color w:val="000000" w:themeColor="text1"/>
                <w:sz w:val="22"/>
                <w:szCs w:val="22"/>
                <w:lang w:val="en"/>
              </w:rPr>
              <w:t xml:space="preserve">can be taken to attract </w:t>
            </w:r>
            <w:r w:rsidR="00497708" w:rsidRPr="00152616">
              <w:rPr>
                <w:rFonts w:ascii="Times New Roman" w:hAnsi="Times New Roman" w:cs="Times New Roman"/>
                <w:color w:val="000000" w:themeColor="text1"/>
                <w:sz w:val="22"/>
                <w:szCs w:val="22"/>
                <w:lang w:val="en"/>
              </w:rPr>
              <w:t xml:space="preserve">Member States </w:t>
            </w:r>
            <w:r w:rsidRPr="00152616">
              <w:rPr>
                <w:rFonts w:ascii="Times New Roman" w:hAnsi="Times New Roman" w:cs="Times New Roman"/>
                <w:color w:val="000000" w:themeColor="text1"/>
                <w:sz w:val="22"/>
                <w:szCs w:val="22"/>
                <w:lang w:val="en"/>
              </w:rPr>
              <w:t xml:space="preserve">resources to recapitalize the Fund </w:t>
            </w:r>
            <w:r w:rsidR="00112796" w:rsidRPr="00152616">
              <w:rPr>
                <w:rFonts w:ascii="Times New Roman" w:hAnsi="Times New Roman" w:cs="Times New Roman"/>
                <w:color w:val="000000" w:themeColor="text1"/>
                <w:sz w:val="22"/>
                <w:szCs w:val="22"/>
                <w:lang w:val="en"/>
              </w:rPr>
              <w:t>to</w:t>
            </w:r>
            <w:r w:rsidR="00497708" w:rsidRPr="00152616">
              <w:rPr>
                <w:rFonts w:ascii="Times New Roman" w:hAnsi="Times New Roman" w:cs="Times New Roman"/>
                <w:color w:val="000000" w:themeColor="text1"/>
                <w:sz w:val="22"/>
                <w:szCs w:val="22"/>
                <w:lang w:val="en"/>
              </w:rPr>
              <w:t xml:space="preserve"> </w:t>
            </w:r>
            <w:r w:rsidRPr="00152616">
              <w:rPr>
                <w:rFonts w:ascii="Times New Roman" w:hAnsi="Times New Roman" w:cs="Times New Roman"/>
                <w:color w:val="000000" w:themeColor="text1"/>
                <w:sz w:val="22"/>
                <w:szCs w:val="22"/>
                <w:lang w:val="en"/>
              </w:rPr>
              <w:t xml:space="preserve">meet </w:t>
            </w:r>
            <w:r w:rsidR="00497708" w:rsidRPr="00152616">
              <w:rPr>
                <w:rFonts w:ascii="Times New Roman" w:hAnsi="Times New Roman" w:cs="Times New Roman"/>
                <w:color w:val="000000" w:themeColor="text1"/>
                <w:sz w:val="22"/>
                <w:szCs w:val="22"/>
                <w:lang w:val="en"/>
              </w:rPr>
              <w:t>their</w:t>
            </w:r>
            <w:r w:rsidRPr="00152616">
              <w:rPr>
                <w:rFonts w:ascii="Times New Roman" w:hAnsi="Times New Roman" w:cs="Times New Roman"/>
                <w:color w:val="000000" w:themeColor="text1"/>
                <w:sz w:val="22"/>
                <w:szCs w:val="22"/>
                <w:lang w:val="en"/>
              </w:rPr>
              <w:t xml:space="preserve"> needs?</w:t>
            </w:r>
          </w:p>
          <w:p w14:paraId="4229849C" w14:textId="77777777" w:rsidR="002D48FE" w:rsidRPr="00152616"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It is recommended to propose a country agenda with specific but significant issues that attract the attention of possible sources of financing towards projects aligned with the priorities of the fund.</w:t>
            </w:r>
          </w:p>
          <w:p w14:paraId="4DD13780" w14:textId="3782BD3D" w:rsidR="002D48FE" w:rsidRPr="00152616"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152616">
              <w:rPr>
                <w:rFonts w:ascii="Times New Roman" w:hAnsi="Times New Roman" w:cs="Times New Roman"/>
                <w:b w:val="0"/>
                <w:color w:val="000000" w:themeColor="text1"/>
                <w:lang w:val="en"/>
              </w:rPr>
              <w:t xml:space="preserve">This requires a strategy of relationship with other development actors such as academia, civil </w:t>
            </w:r>
            <w:r w:rsidR="00112796" w:rsidRPr="00152616">
              <w:rPr>
                <w:rFonts w:ascii="Times New Roman" w:hAnsi="Times New Roman" w:cs="Times New Roman"/>
                <w:b w:val="0"/>
                <w:color w:val="000000" w:themeColor="text1"/>
                <w:lang w:val="en"/>
              </w:rPr>
              <w:t>society,</w:t>
            </w:r>
            <w:r w:rsidRPr="00152616">
              <w:rPr>
                <w:rFonts w:ascii="Times New Roman" w:hAnsi="Times New Roman" w:cs="Times New Roman"/>
                <w:b w:val="0"/>
                <w:color w:val="000000" w:themeColor="text1"/>
                <w:lang w:val="en"/>
              </w:rPr>
              <w:t xml:space="preserve"> and private </w:t>
            </w:r>
            <w:r w:rsidR="00112796" w:rsidRPr="00152616">
              <w:rPr>
                <w:rFonts w:ascii="Times New Roman" w:hAnsi="Times New Roman" w:cs="Times New Roman"/>
                <w:b w:val="0"/>
                <w:color w:val="000000" w:themeColor="text1"/>
                <w:lang w:val="en"/>
              </w:rPr>
              <w:t>sector</w:t>
            </w:r>
            <w:r w:rsidRPr="00152616">
              <w:rPr>
                <w:rFonts w:ascii="Times New Roman" w:hAnsi="Times New Roman" w:cs="Times New Roman"/>
                <w:b w:val="0"/>
                <w:color w:val="000000" w:themeColor="text1"/>
                <w:lang w:val="en"/>
              </w:rPr>
              <w:t xml:space="preserve">, both to leverage monetary and non-monetary resources (exchange of experiences, good practices, among others). Multi-stakeholder alliances. </w:t>
            </w:r>
          </w:p>
          <w:p w14:paraId="6E4B19BD" w14:textId="77777777" w:rsidR="00940119" w:rsidRPr="00152616" w:rsidRDefault="006348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It is suggested to map possible financing actors, to find common points in the design of projects, which allow taking advantage of common interests and non-monetary resources (human resources, technological, among others) in the implementation of the project.</w:t>
            </w:r>
          </w:p>
          <w:p w14:paraId="52276B9C" w14:textId="2DA28C67" w:rsidR="00940119" w:rsidRPr="00152616" w:rsidRDefault="00940119"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Generate spaces for dialogue and </w:t>
            </w:r>
            <w:r w:rsidR="00696D6C" w:rsidRPr="00152616">
              <w:rPr>
                <w:rFonts w:ascii="Times New Roman" w:hAnsi="Times New Roman" w:cs="Times New Roman"/>
                <w:b w:val="0"/>
                <w:color w:val="000000" w:themeColor="text1"/>
                <w:lang w:val="en"/>
              </w:rPr>
              <w:t xml:space="preserve">outreach </w:t>
            </w:r>
            <w:r w:rsidRPr="00152616">
              <w:rPr>
                <w:rFonts w:ascii="Times New Roman" w:hAnsi="Times New Roman" w:cs="Times New Roman"/>
                <w:b w:val="0"/>
                <w:color w:val="000000" w:themeColor="text1"/>
                <w:lang w:val="en"/>
              </w:rPr>
              <w:t xml:space="preserve">with </w:t>
            </w:r>
            <w:r w:rsidR="00415DA0" w:rsidRPr="00152616">
              <w:rPr>
                <w:rFonts w:ascii="Times New Roman" w:hAnsi="Times New Roman" w:cs="Times New Roman"/>
                <w:b w:val="0"/>
                <w:color w:val="000000" w:themeColor="text1"/>
                <w:lang w:val="en"/>
              </w:rPr>
              <w:t xml:space="preserve">regional bodies from </w:t>
            </w:r>
            <w:r w:rsidRPr="00152616">
              <w:rPr>
                <w:rFonts w:ascii="Times New Roman" w:hAnsi="Times New Roman" w:cs="Times New Roman"/>
                <w:b w:val="0"/>
                <w:color w:val="000000" w:themeColor="text1"/>
                <w:lang w:val="en"/>
              </w:rPr>
              <w:t xml:space="preserve">other regions of the world for the exchange of experiences and new financing opportunities </w:t>
            </w:r>
          </w:p>
          <w:p w14:paraId="4D581491" w14:textId="4FF10A95" w:rsidR="00780467" w:rsidRPr="00152616" w:rsidRDefault="00C8293D" w:rsidP="00FB4D76">
            <w:pPr>
              <w:pStyle w:val="ListParagraph"/>
              <w:numPr>
                <w:ilvl w:val="0"/>
                <w:numId w:val="4"/>
              </w:numP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In order to </w:t>
            </w:r>
            <w:r w:rsidR="00112796" w:rsidRPr="00152616">
              <w:rPr>
                <w:rFonts w:ascii="Times New Roman" w:hAnsi="Times New Roman" w:cs="Times New Roman"/>
                <w:b w:val="0"/>
                <w:color w:val="000000" w:themeColor="text1"/>
                <w:lang w:val="en"/>
              </w:rPr>
              <w:t>increase</w:t>
            </w:r>
            <w:r w:rsidRPr="00152616">
              <w:rPr>
                <w:rFonts w:ascii="Times New Roman" w:hAnsi="Times New Roman" w:cs="Times New Roman"/>
                <w:b w:val="0"/>
                <w:color w:val="000000" w:themeColor="text1"/>
                <w:lang w:val="en"/>
              </w:rPr>
              <w:t xml:space="preserve"> the competitiveness of the DCF as a preferred cooperation funding vehicle for donors, Member States should be encouraged to advocate for the DCF to be exempt from ICR or be charged a lower rate than the standard 13%. Other funds/areas within the Secretariat have been afforded exemption from ICR and could serve as a template. </w:t>
            </w:r>
          </w:p>
          <w:p w14:paraId="4719D0CC" w14:textId="5EFF469E" w:rsidR="00780467" w:rsidRPr="00152616"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How can the </w:t>
            </w:r>
            <w:r w:rsidR="00696D6C" w:rsidRPr="00152616">
              <w:rPr>
                <w:rFonts w:ascii="Times New Roman" w:hAnsi="Times New Roman" w:cs="Times New Roman"/>
                <w:color w:val="000000" w:themeColor="text1"/>
                <w:sz w:val="22"/>
                <w:szCs w:val="22"/>
                <w:lang w:val="en"/>
              </w:rPr>
              <w:t>MB</w:t>
            </w:r>
            <w:r w:rsidRPr="00152616">
              <w:rPr>
                <w:rFonts w:ascii="Times New Roman" w:hAnsi="Times New Roman" w:cs="Times New Roman"/>
                <w:color w:val="000000" w:themeColor="text1"/>
                <w:sz w:val="22"/>
                <w:szCs w:val="22"/>
                <w:lang w:val="en"/>
              </w:rPr>
              <w:t xml:space="preserve">/IACD </w:t>
            </w:r>
            <w:r w:rsidR="00696D6C" w:rsidRPr="00152616">
              <w:rPr>
                <w:rFonts w:ascii="Times New Roman" w:hAnsi="Times New Roman" w:cs="Times New Roman"/>
                <w:color w:val="000000" w:themeColor="text1"/>
                <w:sz w:val="22"/>
                <w:szCs w:val="22"/>
                <w:lang w:val="en"/>
              </w:rPr>
              <w:t xml:space="preserve">better organize </w:t>
            </w:r>
            <w:r w:rsidRPr="00152616">
              <w:rPr>
                <w:rFonts w:ascii="Times New Roman" w:hAnsi="Times New Roman" w:cs="Times New Roman"/>
                <w:color w:val="000000" w:themeColor="text1"/>
                <w:sz w:val="22"/>
                <w:szCs w:val="22"/>
                <w:lang w:val="en"/>
              </w:rPr>
              <w:t>to improve fundraising and partnerships for development?</w:t>
            </w:r>
          </w:p>
          <w:p w14:paraId="446BFEF2" w14:textId="2E7E70DD" w:rsidR="00D06B4A" w:rsidRPr="00152616" w:rsidRDefault="00D06B4A"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Have a unit that not only manages the Fund, but also has functions </w:t>
            </w:r>
            <w:r w:rsidR="00A810DA" w:rsidRPr="00152616">
              <w:rPr>
                <w:rFonts w:ascii="Times New Roman" w:hAnsi="Times New Roman" w:cs="Times New Roman"/>
                <w:b w:val="0"/>
                <w:color w:val="000000" w:themeColor="text1"/>
                <w:lang w:val="en"/>
              </w:rPr>
              <w:t xml:space="preserve">related </w:t>
            </w:r>
            <w:r w:rsidRPr="00152616">
              <w:rPr>
                <w:rFonts w:ascii="Times New Roman" w:hAnsi="Times New Roman" w:cs="Times New Roman"/>
                <w:b w:val="0"/>
                <w:color w:val="000000" w:themeColor="text1"/>
                <w:lang w:val="en"/>
              </w:rPr>
              <w:t xml:space="preserve">to </w:t>
            </w:r>
            <w:r w:rsidR="00A810DA" w:rsidRPr="00152616">
              <w:rPr>
                <w:rFonts w:ascii="Times New Roman" w:hAnsi="Times New Roman" w:cs="Times New Roman"/>
                <w:b w:val="0"/>
                <w:color w:val="000000" w:themeColor="text1"/>
                <w:lang w:val="en"/>
              </w:rPr>
              <w:t xml:space="preserve">searching </w:t>
            </w:r>
            <w:r w:rsidRPr="00152616">
              <w:rPr>
                <w:rFonts w:ascii="Times New Roman" w:hAnsi="Times New Roman" w:cs="Times New Roman"/>
                <w:b w:val="0"/>
                <w:color w:val="000000" w:themeColor="text1"/>
                <w:lang w:val="en"/>
              </w:rPr>
              <w:t xml:space="preserve"> </w:t>
            </w:r>
            <w:r w:rsidR="00415DA0" w:rsidRPr="00152616">
              <w:rPr>
                <w:rFonts w:ascii="Times New Roman" w:hAnsi="Times New Roman" w:cs="Times New Roman"/>
                <w:b w:val="0"/>
                <w:color w:val="000000" w:themeColor="text1"/>
                <w:lang w:val="en"/>
              </w:rPr>
              <w:t xml:space="preserve"> alliances </w:t>
            </w:r>
            <w:r w:rsidR="00A810DA" w:rsidRPr="00152616">
              <w:rPr>
                <w:rFonts w:ascii="Times New Roman" w:hAnsi="Times New Roman" w:cs="Times New Roman"/>
                <w:b w:val="0"/>
                <w:color w:val="000000" w:themeColor="text1"/>
                <w:lang w:val="en"/>
              </w:rPr>
              <w:t>to identify</w:t>
            </w:r>
            <w:r w:rsidR="00415DA0" w:rsidRPr="00152616">
              <w:rPr>
                <w:rFonts w:ascii="Times New Roman" w:hAnsi="Times New Roman" w:cs="Times New Roman"/>
                <w:b w:val="0"/>
                <w:color w:val="000000" w:themeColor="text1"/>
                <w:lang w:val="en"/>
              </w:rPr>
              <w:t xml:space="preserve"> </w:t>
            </w:r>
            <w:r w:rsidRPr="00152616">
              <w:rPr>
                <w:rFonts w:ascii="Times New Roman" w:hAnsi="Times New Roman" w:cs="Times New Roman"/>
                <w:b w:val="0"/>
                <w:color w:val="000000" w:themeColor="text1"/>
                <w:lang w:val="en"/>
              </w:rPr>
              <w:t>new sources of financing</w:t>
            </w:r>
          </w:p>
          <w:p w14:paraId="7E2065C6" w14:textId="34434B10" w:rsidR="00D06B4A" w:rsidRPr="00152616" w:rsidRDefault="000A2A62"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Generate a proposal for restructuring the Fund that contemplates a rethinking not only </w:t>
            </w:r>
            <w:r w:rsidR="00A810DA" w:rsidRPr="00152616">
              <w:rPr>
                <w:rFonts w:ascii="Times New Roman" w:hAnsi="Times New Roman" w:cs="Times New Roman"/>
                <w:b w:val="0"/>
                <w:color w:val="000000" w:themeColor="text1"/>
                <w:lang w:val="en"/>
              </w:rPr>
              <w:t xml:space="preserve">the </w:t>
            </w:r>
            <w:r w:rsidRPr="00152616">
              <w:rPr>
                <w:rFonts w:ascii="Times New Roman" w:hAnsi="Times New Roman" w:cs="Times New Roman"/>
                <w:b w:val="0"/>
                <w:color w:val="000000" w:themeColor="text1"/>
                <w:lang w:val="en"/>
              </w:rPr>
              <w:t xml:space="preserve">contributions, but </w:t>
            </w:r>
            <w:r w:rsidR="00A810DA" w:rsidRPr="00152616">
              <w:rPr>
                <w:rFonts w:ascii="Times New Roman" w:hAnsi="Times New Roman" w:cs="Times New Roman"/>
                <w:b w:val="0"/>
                <w:color w:val="000000" w:themeColor="text1"/>
                <w:lang w:val="en"/>
              </w:rPr>
              <w:t>also the</w:t>
            </w:r>
            <w:r w:rsidRPr="00152616">
              <w:rPr>
                <w:rFonts w:ascii="Times New Roman" w:hAnsi="Times New Roman" w:cs="Times New Roman"/>
                <w:b w:val="0"/>
                <w:color w:val="000000" w:themeColor="text1"/>
                <w:lang w:val="en"/>
              </w:rPr>
              <w:t xml:space="preserve"> access for countries according to </w:t>
            </w:r>
            <w:r w:rsidR="00A810DA" w:rsidRPr="00152616">
              <w:rPr>
                <w:rFonts w:ascii="Times New Roman" w:hAnsi="Times New Roman" w:cs="Times New Roman"/>
                <w:b w:val="0"/>
                <w:color w:val="000000" w:themeColor="text1"/>
                <w:lang w:val="en"/>
              </w:rPr>
              <w:t>a</w:t>
            </w:r>
            <w:r w:rsidR="00120F06" w:rsidRPr="00152616">
              <w:rPr>
                <w:rFonts w:ascii="Times New Roman" w:hAnsi="Times New Roman" w:cs="Times New Roman"/>
                <w:b w:val="0"/>
                <w:color w:val="000000" w:themeColor="text1"/>
                <w:lang w:val="en"/>
              </w:rPr>
              <w:t>n</w:t>
            </w:r>
            <w:r w:rsidR="00A810DA" w:rsidRPr="00152616">
              <w:rPr>
                <w:rFonts w:ascii="Times New Roman" w:hAnsi="Times New Roman" w:cs="Times New Roman"/>
                <w:b w:val="0"/>
                <w:color w:val="000000" w:themeColor="text1"/>
                <w:lang w:val="en"/>
              </w:rPr>
              <w:t xml:space="preserve"> </w:t>
            </w:r>
            <w:r w:rsidRPr="00152616">
              <w:rPr>
                <w:rFonts w:ascii="Times New Roman" w:hAnsi="Times New Roman" w:cs="Times New Roman"/>
                <w:b w:val="0"/>
                <w:color w:val="000000" w:themeColor="text1"/>
                <w:lang w:val="en"/>
              </w:rPr>
              <w:t xml:space="preserve">established selection criteria (national counterpart) and systematized regional demand. </w:t>
            </w:r>
          </w:p>
          <w:p w14:paraId="3BED514B" w14:textId="14A365EE"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Establish calls for the active participation of member </w:t>
            </w:r>
            <w:r w:rsidR="00A810DA" w:rsidRPr="00152616">
              <w:rPr>
                <w:rFonts w:ascii="Times New Roman" w:hAnsi="Times New Roman" w:cs="Times New Roman"/>
                <w:b w:val="0"/>
                <w:color w:val="000000" w:themeColor="text1"/>
                <w:lang w:val="en"/>
              </w:rPr>
              <w:t xml:space="preserve">states </w:t>
            </w:r>
            <w:r w:rsidRPr="00152616">
              <w:rPr>
                <w:rFonts w:ascii="Times New Roman" w:hAnsi="Times New Roman" w:cs="Times New Roman"/>
                <w:b w:val="0"/>
                <w:color w:val="000000" w:themeColor="text1"/>
                <w:lang w:val="en"/>
              </w:rPr>
              <w:t>with projects that respond to the priority areas of the Fund and that can have the greatest possible impact on the sustainable development of their countries.</w:t>
            </w:r>
          </w:p>
          <w:p w14:paraId="1A548789" w14:textId="77777777" w:rsidR="00490C68" w:rsidRPr="00152616"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There must be a thematic agenda that responds to the development needs of the region (demand catalog), which addresses the vulnerabilities and gaps present in the region, mainly after the impact that the pandemic has had on the social and economic structures of the region. </w:t>
            </w:r>
          </w:p>
          <w:p w14:paraId="37E04BB7" w14:textId="06CE4646" w:rsidR="00780467" w:rsidRPr="00152616"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It is considered</w:t>
            </w:r>
            <w:r w:rsidR="006C605E" w:rsidRPr="00152616">
              <w:rPr>
                <w:rFonts w:ascii="Times New Roman" w:hAnsi="Times New Roman" w:cs="Times New Roman"/>
                <w:b w:val="0"/>
                <w:color w:val="000000" w:themeColor="text1"/>
                <w:lang w:val="en"/>
              </w:rPr>
              <w:t xml:space="preserve"> convenient</w:t>
            </w:r>
            <w:r w:rsidRPr="00152616">
              <w:rPr>
                <w:rFonts w:ascii="Times New Roman" w:hAnsi="Times New Roman" w:cs="Times New Roman"/>
                <w:b w:val="0"/>
                <w:color w:val="000000" w:themeColor="text1"/>
                <w:lang w:val="en"/>
              </w:rPr>
              <w:t xml:space="preserve"> </w:t>
            </w:r>
            <w:r w:rsidR="00415DA0" w:rsidRPr="00152616">
              <w:rPr>
                <w:rFonts w:ascii="Times New Roman" w:hAnsi="Times New Roman" w:cs="Times New Roman"/>
                <w:b w:val="0"/>
                <w:color w:val="000000" w:themeColor="text1"/>
                <w:lang w:val="en"/>
              </w:rPr>
              <w:t xml:space="preserve">to provide </w:t>
            </w:r>
            <w:r w:rsidR="006C605E" w:rsidRPr="00152616">
              <w:rPr>
                <w:rFonts w:ascii="Times New Roman" w:hAnsi="Times New Roman" w:cs="Times New Roman"/>
                <w:b w:val="0"/>
                <w:color w:val="000000" w:themeColor="text1"/>
                <w:lang w:val="en"/>
              </w:rPr>
              <w:t xml:space="preserve">spaces for </w:t>
            </w:r>
            <w:r w:rsidR="00415DA0" w:rsidRPr="00152616">
              <w:rPr>
                <w:rFonts w:ascii="Times New Roman" w:hAnsi="Times New Roman" w:cs="Times New Roman"/>
                <w:b w:val="0"/>
                <w:color w:val="000000" w:themeColor="text1"/>
                <w:lang w:val="en"/>
              </w:rPr>
              <w:t xml:space="preserve">sectoral coordination in which the contribution of the OAS in each member </w:t>
            </w:r>
            <w:r w:rsidR="006C605E" w:rsidRPr="00152616">
              <w:rPr>
                <w:rFonts w:ascii="Times New Roman" w:hAnsi="Times New Roman" w:cs="Times New Roman"/>
                <w:b w:val="0"/>
                <w:color w:val="000000" w:themeColor="text1"/>
                <w:lang w:val="en"/>
              </w:rPr>
              <w:t xml:space="preserve">state </w:t>
            </w:r>
            <w:r w:rsidR="00415DA0" w:rsidRPr="00152616">
              <w:rPr>
                <w:rFonts w:ascii="Times New Roman" w:hAnsi="Times New Roman" w:cs="Times New Roman"/>
                <w:b w:val="0"/>
                <w:color w:val="000000" w:themeColor="text1"/>
                <w:lang w:val="en"/>
              </w:rPr>
              <w:t xml:space="preserve">is made visible </w:t>
            </w:r>
            <w:r w:rsidR="00120F06" w:rsidRPr="00152616">
              <w:rPr>
                <w:rFonts w:ascii="Times New Roman" w:hAnsi="Times New Roman" w:cs="Times New Roman"/>
                <w:b w:val="0"/>
                <w:color w:val="000000" w:themeColor="text1"/>
                <w:lang w:val="en"/>
              </w:rPr>
              <w:t>to</w:t>
            </w:r>
            <w:r w:rsidR="00FB19E4" w:rsidRPr="00152616">
              <w:rPr>
                <w:rFonts w:ascii="Times New Roman" w:hAnsi="Times New Roman" w:cs="Times New Roman"/>
                <w:b w:val="0"/>
                <w:color w:val="000000" w:themeColor="text1"/>
                <w:lang w:val="en"/>
              </w:rPr>
              <w:t xml:space="preserve"> convene other development actors, who can align themselves with the initiative, and complement with greater financial resources the seed fund provided by the OAS.</w:t>
            </w:r>
          </w:p>
          <w:p w14:paraId="32C5871E" w14:textId="326A9A90"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Finally, if the execution of the seed fund is carried out in a year, the complementary resources of the pilot project can be used to have an expansive phase of the project and resort to the strategic alliances established to give sustainability to the new projects.</w:t>
            </w:r>
          </w:p>
          <w:p w14:paraId="5EDD695B" w14:textId="50C6A814" w:rsidR="00780467" w:rsidRPr="00152616" w:rsidRDefault="00E75795" w:rsidP="00FB4D76">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Raise the entire profile of the Fund at the political level.</w:t>
            </w:r>
          </w:p>
          <w:p w14:paraId="6F1FB1A1" w14:textId="38556A5F" w:rsidR="00780467" w:rsidRPr="00152616" w:rsidRDefault="002D7879"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Is </w:t>
            </w:r>
            <w:r w:rsidR="00FB19E4" w:rsidRPr="00152616">
              <w:rPr>
                <w:rFonts w:ascii="Times New Roman" w:hAnsi="Times New Roman" w:cs="Times New Roman"/>
                <w:color w:val="000000" w:themeColor="text1"/>
                <w:sz w:val="22"/>
                <w:szCs w:val="22"/>
                <w:lang w:val="en"/>
              </w:rPr>
              <w:t xml:space="preserve">the programming cycle </w:t>
            </w:r>
            <w:r w:rsidRPr="00152616">
              <w:rPr>
                <w:rFonts w:ascii="Times New Roman" w:hAnsi="Times New Roman" w:cs="Times New Roman"/>
                <w:color w:val="000000" w:themeColor="text1"/>
                <w:sz w:val="22"/>
                <w:szCs w:val="22"/>
                <w:lang w:val="en"/>
              </w:rPr>
              <w:t xml:space="preserve">under </w:t>
            </w:r>
            <w:r w:rsidR="00FB19E4" w:rsidRPr="00152616">
              <w:rPr>
                <w:rFonts w:ascii="Times New Roman" w:hAnsi="Times New Roman" w:cs="Times New Roman"/>
                <w:color w:val="000000" w:themeColor="text1"/>
                <w:sz w:val="22"/>
                <w:szCs w:val="22"/>
                <w:lang w:val="en"/>
              </w:rPr>
              <w:t xml:space="preserve">the current structure </w:t>
            </w:r>
            <w:r w:rsidRPr="00152616">
              <w:rPr>
                <w:rFonts w:ascii="Times New Roman" w:hAnsi="Times New Roman" w:cs="Times New Roman"/>
                <w:color w:val="000000" w:themeColor="text1"/>
                <w:sz w:val="22"/>
                <w:szCs w:val="22"/>
                <w:lang w:val="en"/>
              </w:rPr>
              <w:t>serving</w:t>
            </w:r>
            <w:r w:rsidR="00FB19E4" w:rsidRPr="00152616">
              <w:rPr>
                <w:rFonts w:ascii="Times New Roman" w:hAnsi="Times New Roman" w:cs="Times New Roman"/>
                <w:color w:val="000000" w:themeColor="text1"/>
                <w:sz w:val="22"/>
                <w:szCs w:val="22"/>
                <w:lang w:val="en"/>
              </w:rPr>
              <w:t xml:space="preserve"> the needs of the Member States?</w:t>
            </w:r>
          </w:p>
          <w:p w14:paraId="2DEE6B12" w14:textId="77777777" w:rsidR="00662B9E" w:rsidRPr="00152616" w:rsidRDefault="00662B9E" w:rsidP="00D74EDC">
            <w:pPr>
              <w:pBdr>
                <w:top w:val="nil"/>
                <w:left w:val="nil"/>
                <w:bottom w:val="nil"/>
                <w:right w:val="nil"/>
                <w:between w:val="nil"/>
              </w:pBdr>
              <w:jc w:val="both"/>
              <w:rPr>
                <w:rFonts w:ascii="Times New Roman" w:eastAsia="Times New Roman" w:hAnsi="Times New Roman" w:cs="Times New Roman"/>
                <w:color w:val="000000" w:themeColor="text1"/>
                <w:sz w:val="22"/>
                <w:szCs w:val="22"/>
                <w:lang w:val="en-US"/>
              </w:rPr>
            </w:pPr>
          </w:p>
          <w:p w14:paraId="2E8E5580" w14:textId="65349AAB" w:rsidR="00FE658E" w:rsidRPr="00152616"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It is necessary to know more prior information about the projects executed, give them greater visibility, especially in their results</w:t>
            </w:r>
            <w:r w:rsidR="00415DA0" w:rsidRPr="00152616">
              <w:rPr>
                <w:rFonts w:ascii="Times New Roman" w:hAnsi="Times New Roman" w:cs="Times New Roman"/>
                <w:b w:val="0"/>
                <w:color w:val="000000" w:themeColor="text1"/>
                <w:lang w:val="en"/>
              </w:rPr>
              <w:t xml:space="preserve"> and products.</w:t>
            </w:r>
          </w:p>
          <w:p w14:paraId="2572DFAD" w14:textId="77777777"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However, one proposal is</w:t>
            </w:r>
            <w:r w:rsidR="00FE658E" w:rsidRPr="00152616">
              <w:rPr>
                <w:rFonts w:ascii="Times New Roman" w:hAnsi="Times New Roman" w:cs="Times New Roman"/>
                <w:b w:val="0"/>
                <w:color w:val="000000" w:themeColor="text1"/>
                <w:lang w:val="en"/>
              </w:rPr>
              <w:t xml:space="preserve"> to evaluate giving greater flexibility to the execution of projects</w:t>
            </w:r>
            <w:r w:rsidR="00490C68" w:rsidRPr="00152616">
              <w:rPr>
                <w:rFonts w:ascii="Times New Roman" w:hAnsi="Times New Roman" w:cs="Times New Roman"/>
                <w:b w:val="0"/>
                <w:color w:val="000000" w:themeColor="text1"/>
                <w:lang w:val="en"/>
              </w:rPr>
              <w:t xml:space="preserve"> of 4 to 2 years (at least) to have a planning of one year and execution of one year for the initiatives, and thus promote </w:t>
            </w:r>
            <w:r w:rsidR="00490C68" w:rsidRPr="00152616">
              <w:rPr>
                <w:rFonts w:ascii="Times New Roman" w:hAnsi="Times New Roman" w:cs="Times New Roman"/>
                <w:b w:val="0"/>
                <w:color w:val="000000" w:themeColor="text1"/>
                <w:lang w:val="en"/>
              </w:rPr>
              <w:lastRenderedPageBreak/>
              <w:t>greater dynamism in the projects, and give space and time so that a greater number of countries can benefit.</w:t>
            </w:r>
          </w:p>
          <w:p w14:paraId="42FBB0F6" w14:textId="3FDE96B4" w:rsidR="00780467" w:rsidRPr="00152616" w:rsidRDefault="00662B9E"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Another proposal is that, within the 4-year cycle, the ex-post evaluation phase and analysis of the impact of the projects can be considered so that the four-year cycle can be </w:t>
            </w:r>
            <w:r w:rsidR="002D7879" w:rsidRPr="00152616">
              <w:rPr>
                <w:rFonts w:ascii="Times New Roman" w:hAnsi="Times New Roman" w:cs="Times New Roman"/>
                <w:b w:val="0"/>
                <w:color w:val="000000" w:themeColor="text1"/>
                <w:lang w:val="en"/>
              </w:rPr>
              <w:t>seized</w:t>
            </w:r>
            <w:r w:rsidRPr="00152616">
              <w:rPr>
                <w:rFonts w:ascii="Times New Roman" w:hAnsi="Times New Roman" w:cs="Times New Roman"/>
                <w:b w:val="0"/>
                <w:color w:val="000000" w:themeColor="text1"/>
                <w:lang w:val="en"/>
              </w:rPr>
              <w:t>. It is important, as far as possible, to systematize and share the results of the projects.</w:t>
            </w:r>
          </w:p>
          <w:p w14:paraId="4CC0A149" w14:textId="452D83F1"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Finally, </w:t>
            </w:r>
            <w:r w:rsidR="002D7879" w:rsidRPr="00152616">
              <w:rPr>
                <w:rFonts w:ascii="Times New Roman" w:hAnsi="Times New Roman" w:cs="Times New Roman"/>
                <w:b w:val="0"/>
                <w:color w:val="000000" w:themeColor="text1"/>
                <w:lang w:val="en"/>
              </w:rPr>
              <w:t>depending on</w:t>
            </w:r>
            <w:r w:rsidRPr="00152616">
              <w:rPr>
                <w:rFonts w:ascii="Times New Roman" w:hAnsi="Times New Roman" w:cs="Times New Roman"/>
                <w:b w:val="0"/>
                <w:color w:val="000000" w:themeColor="text1"/>
                <w:lang w:val="en"/>
              </w:rPr>
              <w:t xml:space="preserve"> the resources available, consider the possibility that the cycle is adjusted to a trial period (pilot project) of a maximum of one year within 3 years of implementation; for the refinement of mechanisms, </w:t>
            </w:r>
            <w:r w:rsidR="00A077F2" w:rsidRPr="00152616">
              <w:rPr>
                <w:rFonts w:ascii="Times New Roman" w:hAnsi="Times New Roman" w:cs="Times New Roman"/>
                <w:b w:val="0"/>
                <w:color w:val="000000" w:themeColor="text1"/>
                <w:lang w:val="en"/>
              </w:rPr>
              <w:t>synergies,</w:t>
            </w:r>
            <w:r w:rsidRPr="00152616">
              <w:rPr>
                <w:rFonts w:ascii="Times New Roman" w:hAnsi="Times New Roman" w:cs="Times New Roman"/>
                <w:b w:val="0"/>
                <w:color w:val="000000" w:themeColor="text1"/>
                <w:lang w:val="en"/>
              </w:rPr>
              <w:t xml:space="preserve"> and search for complementary sources of financing for a phase of expansion of the project with different sources of financing other than the seed fund.</w:t>
            </w:r>
          </w:p>
          <w:p w14:paraId="14F85825" w14:textId="7E2BA0E5" w:rsidR="00780467" w:rsidRPr="00152616"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Review the D</w:t>
            </w:r>
            <w:r w:rsidR="000E2167" w:rsidRPr="00152616">
              <w:rPr>
                <w:rFonts w:ascii="Times New Roman" w:hAnsi="Times New Roman" w:cs="Times New Roman"/>
                <w:b w:val="0"/>
                <w:color w:val="000000" w:themeColor="text1"/>
                <w:lang w:val="en"/>
              </w:rPr>
              <w:t>C</w:t>
            </w:r>
            <w:r w:rsidRPr="00152616">
              <w:rPr>
                <w:rFonts w:ascii="Times New Roman" w:hAnsi="Times New Roman" w:cs="Times New Roman"/>
                <w:b w:val="0"/>
                <w:color w:val="000000" w:themeColor="text1"/>
                <w:lang w:val="en"/>
              </w:rPr>
              <w:t>F financing model and propose the necessary adjustments for contributions.</w:t>
            </w:r>
          </w:p>
          <w:p w14:paraId="165A4921" w14:textId="5A26E03E"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The main adjustment </w:t>
            </w:r>
            <w:r w:rsidR="00CB28F2" w:rsidRPr="00152616">
              <w:rPr>
                <w:rFonts w:ascii="Times New Roman" w:hAnsi="Times New Roman" w:cs="Times New Roman"/>
                <w:b w:val="0"/>
                <w:color w:val="000000" w:themeColor="text1"/>
                <w:lang w:val="en"/>
              </w:rPr>
              <w:t>will be the</w:t>
            </w:r>
            <w:r w:rsidRPr="00152616">
              <w:rPr>
                <w:rFonts w:ascii="Times New Roman" w:hAnsi="Times New Roman" w:cs="Times New Roman"/>
                <w:b w:val="0"/>
                <w:color w:val="000000" w:themeColor="text1"/>
                <w:lang w:val="en"/>
              </w:rPr>
              <w:t xml:space="preserve"> execution </w:t>
            </w:r>
            <w:r w:rsidR="00CB28F2" w:rsidRPr="00152616">
              <w:rPr>
                <w:rFonts w:ascii="Times New Roman" w:hAnsi="Times New Roman" w:cs="Times New Roman"/>
                <w:b w:val="0"/>
                <w:color w:val="000000" w:themeColor="text1"/>
                <w:lang w:val="en"/>
              </w:rPr>
              <w:t xml:space="preserve">period </w:t>
            </w:r>
            <w:r w:rsidRPr="00152616">
              <w:rPr>
                <w:rFonts w:ascii="Times New Roman" w:hAnsi="Times New Roman" w:cs="Times New Roman"/>
                <w:b w:val="0"/>
                <w:color w:val="000000" w:themeColor="text1"/>
                <w:lang w:val="en"/>
              </w:rPr>
              <w:t xml:space="preserve">of projects that are not able to </w:t>
            </w:r>
            <w:r w:rsidR="00CB28F2" w:rsidRPr="00152616">
              <w:rPr>
                <w:rFonts w:ascii="Times New Roman" w:hAnsi="Times New Roman" w:cs="Times New Roman"/>
                <w:b w:val="0"/>
                <w:color w:val="000000" w:themeColor="text1"/>
                <w:lang w:val="en"/>
              </w:rPr>
              <w:t xml:space="preserve">secure </w:t>
            </w:r>
            <w:r w:rsidRPr="00152616">
              <w:rPr>
                <w:rFonts w:ascii="Times New Roman" w:hAnsi="Times New Roman" w:cs="Times New Roman"/>
                <w:b w:val="0"/>
                <w:color w:val="000000" w:themeColor="text1"/>
                <w:lang w:val="en"/>
              </w:rPr>
              <w:t xml:space="preserve">greater </w:t>
            </w:r>
            <w:r w:rsidR="00CB28F2" w:rsidRPr="00152616">
              <w:rPr>
                <w:rFonts w:ascii="Times New Roman" w:hAnsi="Times New Roman" w:cs="Times New Roman"/>
                <w:b w:val="0"/>
                <w:color w:val="000000" w:themeColor="text1"/>
                <w:lang w:val="en"/>
              </w:rPr>
              <w:t xml:space="preserve">funding </w:t>
            </w:r>
            <w:r w:rsidRPr="00152616">
              <w:rPr>
                <w:rFonts w:ascii="Times New Roman" w:hAnsi="Times New Roman" w:cs="Times New Roman"/>
                <w:b w:val="0"/>
                <w:color w:val="000000" w:themeColor="text1"/>
                <w:lang w:val="en"/>
              </w:rPr>
              <w:t>sources. Thus, it will not be necessary to execute it in 3 years, but perhaps in one.</w:t>
            </w:r>
          </w:p>
          <w:p w14:paraId="20B4279E" w14:textId="20757F92" w:rsidR="00780467" w:rsidRPr="00152616" w:rsidRDefault="00FC031D"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Give </w:t>
            </w:r>
            <w:r w:rsidR="00CB28F2" w:rsidRPr="00152616">
              <w:rPr>
                <w:rFonts w:ascii="Times New Roman" w:hAnsi="Times New Roman" w:cs="Times New Roman"/>
                <w:b w:val="0"/>
                <w:color w:val="000000" w:themeColor="text1"/>
                <w:lang w:val="en"/>
              </w:rPr>
              <w:t xml:space="preserve">relevance </w:t>
            </w:r>
            <w:r w:rsidRPr="00152616">
              <w:rPr>
                <w:rFonts w:ascii="Times New Roman" w:hAnsi="Times New Roman" w:cs="Times New Roman"/>
                <w:b w:val="0"/>
                <w:color w:val="000000" w:themeColor="text1"/>
                <w:lang w:val="en"/>
              </w:rPr>
              <w:t>to regional partners (private sector, academia, organizations</w:t>
            </w:r>
            <w:r w:rsidR="00A077F2" w:rsidRPr="00152616">
              <w:rPr>
                <w:rFonts w:ascii="Times New Roman" w:hAnsi="Times New Roman" w:cs="Times New Roman"/>
                <w:b w:val="0"/>
                <w:color w:val="000000" w:themeColor="text1"/>
                <w:lang w:val="en"/>
              </w:rPr>
              <w:t>,</w:t>
            </w:r>
            <w:r w:rsidRPr="00152616">
              <w:rPr>
                <w:rFonts w:ascii="Times New Roman" w:hAnsi="Times New Roman" w:cs="Times New Roman"/>
                <w:b w:val="0"/>
                <w:color w:val="000000" w:themeColor="text1"/>
                <w:lang w:val="en"/>
              </w:rPr>
              <w:t xml:space="preserve"> or governmental, bilateral</w:t>
            </w:r>
            <w:r w:rsidR="00A077F2" w:rsidRPr="00152616">
              <w:rPr>
                <w:rFonts w:ascii="Times New Roman" w:hAnsi="Times New Roman" w:cs="Times New Roman"/>
                <w:b w:val="0"/>
                <w:color w:val="000000" w:themeColor="text1"/>
                <w:lang w:val="en"/>
              </w:rPr>
              <w:t>,</w:t>
            </w:r>
            <w:r w:rsidRPr="00152616">
              <w:rPr>
                <w:rFonts w:ascii="Times New Roman" w:hAnsi="Times New Roman" w:cs="Times New Roman"/>
                <w:b w:val="0"/>
                <w:color w:val="000000" w:themeColor="text1"/>
                <w:lang w:val="en"/>
              </w:rPr>
              <w:t xml:space="preserve"> and multilateral sources) for financing under the financial, technical</w:t>
            </w:r>
            <w:r w:rsidR="00A077F2" w:rsidRPr="00152616">
              <w:rPr>
                <w:rFonts w:ascii="Times New Roman" w:hAnsi="Times New Roman" w:cs="Times New Roman"/>
                <w:b w:val="0"/>
                <w:color w:val="000000" w:themeColor="text1"/>
                <w:lang w:val="en"/>
              </w:rPr>
              <w:t>,</w:t>
            </w:r>
            <w:r w:rsidRPr="00152616">
              <w:rPr>
                <w:rFonts w:ascii="Times New Roman" w:hAnsi="Times New Roman" w:cs="Times New Roman"/>
                <w:b w:val="0"/>
                <w:color w:val="000000" w:themeColor="text1"/>
                <w:lang w:val="en"/>
              </w:rPr>
              <w:t xml:space="preserve"> or in-kind modality. </w:t>
            </w:r>
          </w:p>
          <w:p w14:paraId="3A60ADD1" w14:textId="77777777" w:rsidR="00780467" w:rsidRPr="00152616"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Propose strategies to increase the participation of Member States.</w:t>
            </w:r>
          </w:p>
          <w:p w14:paraId="29F90777" w14:textId="6E6823FF"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The creation of a multisectoral working group so that the projects can have the greatest impact on the population and, at the same time, function as an articulator between the national authorities of the different sectors.</w:t>
            </w:r>
          </w:p>
          <w:p w14:paraId="51A02038" w14:textId="56ABBDBC" w:rsidR="000F2F87" w:rsidRPr="00152616"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It is important to design a strategy of greater communication about the benefits and results of the projects, as well as to design a strategy to encourage and </w:t>
            </w:r>
            <w:r w:rsidR="008D63D2" w:rsidRPr="00152616">
              <w:rPr>
                <w:rFonts w:ascii="Times New Roman" w:hAnsi="Times New Roman" w:cs="Times New Roman"/>
                <w:b w:val="0"/>
                <w:color w:val="000000" w:themeColor="text1"/>
                <w:lang w:val="en"/>
              </w:rPr>
              <w:t xml:space="preserve">increase </w:t>
            </w:r>
            <w:r w:rsidRPr="00152616">
              <w:rPr>
                <w:rFonts w:ascii="Times New Roman" w:hAnsi="Times New Roman" w:cs="Times New Roman"/>
                <w:b w:val="0"/>
                <w:color w:val="000000" w:themeColor="text1"/>
                <w:lang w:val="en"/>
              </w:rPr>
              <w:t xml:space="preserve">the participation of other development actors. </w:t>
            </w:r>
            <w:r w:rsidR="000F2F87" w:rsidRPr="00152616">
              <w:rPr>
                <w:rFonts w:ascii="Times New Roman" w:hAnsi="Times New Roman" w:cs="Times New Roman"/>
                <w:b w:val="0"/>
                <w:color w:val="000000" w:themeColor="text1"/>
                <w:lang w:val="en"/>
              </w:rPr>
              <w:t xml:space="preserve"> Visibility campaign of cooperation in the region </w:t>
            </w:r>
          </w:p>
          <w:p w14:paraId="0700E2D5" w14:textId="7FAD74E3" w:rsidR="00780467" w:rsidRPr="00152616" w:rsidRDefault="00C6683F"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Analysis of the added value of this model of regional cooperation </w:t>
            </w:r>
          </w:p>
          <w:p w14:paraId="3C6A3482" w14:textId="0887D552" w:rsidR="00387961" w:rsidRPr="00152616" w:rsidRDefault="00387961" w:rsidP="003319A4">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Politicize the participation of Member States to draw in more attention and obligation.</w:t>
            </w:r>
          </w:p>
          <w:p w14:paraId="5E0F5C3D" w14:textId="1C71F982" w:rsidR="003319A4" w:rsidRPr="00152616" w:rsidRDefault="003319A4" w:rsidP="00FB4D76">
            <w:pPr>
              <w:pStyle w:val="ListParagraph"/>
              <w:numPr>
                <w:ilvl w:val="0"/>
                <w:numId w:val="4"/>
              </w:numP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More promotion of the work that the DCF is doing is necessary. In order to raise the profile of the DCF among Member States, annual or biannual exhibitions or webinars to highlight the results being achieved across the projects should be convened. An annual special CIDI meeting dedicated to engaging on the results of the DCF could also be considered which could also coincide with a promotional call for voluntary contributions.</w:t>
            </w:r>
          </w:p>
          <w:p w14:paraId="480ABABA" w14:textId="69746C70" w:rsidR="00780467" w:rsidRPr="00152616"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Issue strategies and guidelines to raise additional funds to Member States' voluntary contributions and channel them through the D</w:t>
            </w:r>
            <w:r w:rsidR="008D63D2" w:rsidRPr="00152616">
              <w:rPr>
                <w:rFonts w:ascii="Times New Roman" w:hAnsi="Times New Roman" w:cs="Times New Roman"/>
                <w:b w:val="0"/>
                <w:color w:val="000000" w:themeColor="text1"/>
                <w:lang w:val="en"/>
              </w:rPr>
              <w:t>C</w:t>
            </w:r>
            <w:r w:rsidRPr="00152616">
              <w:rPr>
                <w:rFonts w:ascii="Times New Roman" w:hAnsi="Times New Roman" w:cs="Times New Roman"/>
                <w:b w:val="0"/>
                <w:color w:val="000000" w:themeColor="text1"/>
                <w:lang w:val="en"/>
              </w:rPr>
              <w:t>F. (Refer to the D</w:t>
            </w:r>
            <w:r w:rsidR="008D63D2" w:rsidRPr="00152616">
              <w:rPr>
                <w:rFonts w:ascii="Times New Roman" w:hAnsi="Times New Roman" w:cs="Times New Roman"/>
                <w:b w:val="0"/>
                <w:color w:val="000000" w:themeColor="text1"/>
                <w:lang w:val="en"/>
              </w:rPr>
              <w:t>C</w:t>
            </w:r>
            <w:r w:rsidRPr="00152616">
              <w:rPr>
                <w:rFonts w:ascii="Times New Roman" w:hAnsi="Times New Roman" w:cs="Times New Roman"/>
                <w:b w:val="0"/>
                <w:color w:val="000000" w:themeColor="text1"/>
                <w:lang w:val="en"/>
              </w:rPr>
              <w:t>F Statutes).</w:t>
            </w:r>
          </w:p>
          <w:p w14:paraId="5EAA57FF" w14:textId="0A71B043"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A first step could be the presentation of initiatives/cases</w:t>
            </w:r>
            <w:r w:rsidR="008D63D2" w:rsidRPr="00152616">
              <w:rPr>
                <w:rFonts w:ascii="Times New Roman" w:hAnsi="Times New Roman" w:cs="Times New Roman"/>
                <w:b w:val="0"/>
                <w:color w:val="000000" w:themeColor="text1"/>
                <w:lang w:val="en"/>
              </w:rPr>
              <w:t xml:space="preserve"> </w:t>
            </w:r>
            <w:r w:rsidR="006A712F" w:rsidRPr="00152616">
              <w:rPr>
                <w:rFonts w:ascii="Times New Roman" w:hAnsi="Times New Roman" w:cs="Times New Roman"/>
                <w:b w:val="0"/>
                <w:color w:val="000000" w:themeColor="text1"/>
                <w:lang w:val="en"/>
              </w:rPr>
              <w:t xml:space="preserve">that have been </w:t>
            </w:r>
            <w:r w:rsidRPr="00152616">
              <w:rPr>
                <w:rFonts w:ascii="Times New Roman" w:hAnsi="Times New Roman" w:cs="Times New Roman"/>
                <w:b w:val="0"/>
                <w:color w:val="000000" w:themeColor="text1"/>
                <w:lang w:val="en"/>
              </w:rPr>
              <w:t xml:space="preserve">developed with </w:t>
            </w:r>
            <w:r w:rsidR="006A712F" w:rsidRPr="00152616">
              <w:rPr>
                <w:rFonts w:ascii="Times New Roman" w:hAnsi="Times New Roman" w:cs="Times New Roman"/>
                <w:b w:val="0"/>
                <w:color w:val="000000" w:themeColor="text1"/>
                <w:lang w:val="en"/>
              </w:rPr>
              <w:t>D</w:t>
            </w:r>
            <w:r w:rsidR="008D63D2" w:rsidRPr="00152616">
              <w:rPr>
                <w:rFonts w:ascii="Times New Roman" w:hAnsi="Times New Roman" w:cs="Times New Roman"/>
                <w:b w:val="0"/>
                <w:color w:val="000000" w:themeColor="text1"/>
                <w:lang w:val="en"/>
              </w:rPr>
              <w:t>C</w:t>
            </w:r>
            <w:r w:rsidR="006A712F" w:rsidRPr="00152616">
              <w:rPr>
                <w:rFonts w:ascii="Times New Roman" w:hAnsi="Times New Roman" w:cs="Times New Roman"/>
                <w:b w:val="0"/>
                <w:color w:val="000000" w:themeColor="text1"/>
                <w:lang w:val="en"/>
              </w:rPr>
              <w:t>F resources</w:t>
            </w:r>
            <w:r w:rsidRPr="00152616">
              <w:rPr>
                <w:rFonts w:ascii="Times New Roman" w:hAnsi="Times New Roman" w:cs="Times New Roman"/>
                <w:b w:val="0"/>
                <w:color w:val="000000" w:themeColor="text1"/>
                <w:lang w:val="en"/>
              </w:rPr>
              <w:t xml:space="preserve"> </w:t>
            </w:r>
            <w:r w:rsidR="008D63D2" w:rsidRPr="00152616">
              <w:rPr>
                <w:rFonts w:ascii="Times New Roman" w:hAnsi="Times New Roman" w:cs="Times New Roman"/>
                <w:b w:val="0"/>
                <w:color w:val="000000" w:themeColor="text1"/>
                <w:lang w:val="en"/>
              </w:rPr>
              <w:t>that have been somehow</w:t>
            </w:r>
            <w:r w:rsidRPr="00152616">
              <w:rPr>
                <w:rFonts w:ascii="Times New Roman" w:hAnsi="Times New Roman" w:cs="Times New Roman"/>
                <w:b w:val="0"/>
                <w:color w:val="000000" w:themeColor="text1"/>
                <w:lang w:val="en"/>
              </w:rPr>
              <w:t xml:space="preserve"> success</w:t>
            </w:r>
            <w:r w:rsidR="008D63D2" w:rsidRPr="00152616">
              <w:rPr>
                <w:rFonts w:ascii="Times New Roman" w:hAnsi="Times New Roman" w:cs="Times New Roman"/>
                <w:b w:val="0"/>
                <w:color w:val="000000" w:themeColor="text1"/>
                <w:lang w:val="en"/>
              </w:rPr>
              <w:t>ful</w:t>
            </w:r>
            <w:r w:rsidRPr="00152616">
              <w:rPr>
                <w:rFonts w:ascii="Times New Roman" w:hAnsi="Times New Roman" w:cs="Times New Roman"/>
                <w:b w:val="0"/>
                <w:color w:val="000000" w:themeColor="text1"/>
                <w:lang w:val="en"/>
              </w:rPr>
              <w:t xml:space="preserve">. Demonstrating the effectiveness of the fund would </w:t>
            </w:r>
            <w:r w:rsidR="008D63D2" w:rsidRPr="00152616">
              <w:rPr>
                <w:rFonts w:ascii="Times New Roman" w:hAnsi="Times New Roman" w:cs="Times New Roman"/>
                <w:b w:val="0"/>
                <w:color w:val="000000" w:themeColor="text1"/>
                <w:lang w:val="en"/>
              </w:rPr>
              <w:t xml:space="preserve">allow to </w:t>
            </w:r>
            <w:r w:rsidRPr="00152616">
              <w:rPr>
                <w:rFonts w:ascii="Times New Roman" w:hAnsi="Times New Roman" w:cs="Times New Roman"/>
                <w:b w:val="0"/>
                <w:color w:val="000000" w:themeColor="text1"/>
                <w:lang w:val="en"/>
              </w:rPr>
              <w:t xml:space="preserve">suggest an </w:t>
            </w:r>
            <w:r w:rsidR="008D63D2" w:rsidRPr="00152616">
              <w:rPr>
                <w:rFonts w:ascii="Times New Roman" w:hAnsi="Times New Roman" w:cs="Times New Roman"/>
                <w:b w:val="0"/>
                <w:color w:val="000000" w:themeColor="text1"/>
                <w:lang w:val="en"/>
              </w:rPr>
              <w:t>increase in</w:t>
            </w:r>
            <w:r w:rsidRPr="00152616">
              <w:rPr>
                <w:rFonts w:ascii="Times New Roman" w:hAnsi="Times New Roman" w:cs="Times New Roman"/>
                <w:b w:val="0"/>
                <w:color w:val="000000" w:themeColor="text1"/>
                <w:lang w:val="en"/>
              </w:rPr>
              <w:t xml:space="preserve"> contributions. </w:t>
            </w:r>
          </w:p>
          <w:p w14:paraId="47FEB717" w14:textId="01E30FAA"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On the other hand, consult </w:t>
            </w:r>
            <w:r w:rsidR="008D63D2" w:rsidRPr="00152616">
              <w:rPr>
                <w:rFonts w:ascii="Times New Roman" w:hAnsi="Times New Roman" w:cs="Times New Roman"/>
                <w:b w:val="0"/>
                <w:color w:val="000000" w:themeColor="text1"/>
                <w:lang w:val="en"/>
              </w:rPr>
              <w:t>the contributing member states what</w:t>
            </w:r>
            <w:r w:rsidRPr="00152616">
              <w:rPr>
                <w:rFonts w:ascii="Times New Roman" w:hAnsi="Times New Roman" w:cs="Times New Roman"/>
                <w:b w:val="0"/>
                <w:color w:val="000000" w:themeColor="text1"/>
                <w:lang w:val="en"/>
              </w:rPr>
              <w:t xml:space="preserve"> conditions would allow a greater monetary commitment on their part</w:t>
            </w:r>
            <w:r w:rsidR="006C063A" w:rsidRPr="00152616">
              <w:rPr>
                <w:rFonts w:ascii="Times New Roman" w:hAnsi="Times New Roman" w:cs="Times New Roman"/>
                <w:b w:val="0"/>
                <w:color w:val="000000" w:themeColor="text1"/>
                <w:lang w:val="en"/>
              </w:rPr>
              <w:t>,</w:t>
            </w:r>
            <w:r w:rsidRPr="00152616">
              <w:rPr>
                <w:rFonts w:ascii="Times New Roman" w:hAnsi="Times New Roman" w:cs="Times New Roman"/>
                <w:b w:val="0"/>
                <w:color w:val="000000" w:themeColor="text1"/>
                <w:lang w:val="en"/>
              </w:rPr>
              <w:t xml:space="preserve"> as well as non-monetary in the implementation of priority projects for the beneficiaries of the fund. </w:t>
            </w:r>
          </w:p>
          <w:p w14:paraId="26B233BE" w14:textId="2A6428FD" w:rsidR="003319A4" w:rsidRPr="00152616" w:rsidRDefault="003319A4" w:rsidP="00165EE8">
            <w:pPr>
              <w:pStyle w:val="ListParagraph"/>
              <w:numPr>
                <w:ilvl w:val="0"/>
                <w:numId w:val="4"/>
              </w:numP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Member State champions should be identified to help 'sell' the DCF as a viable mechanism for cooperation to other member states and to potential external partners alongside the staff of the Secretariat. </w:t>
            </w:r>
          </w:p>
          <w:p w14:paraId="11C2C4F3" w14:textId="77777777" w:rsidR="00780467" w:rsidRPr="00152616"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Propose strategies, guidelines, or recommendations for channeling private sector funds, review existing mechanisms to determine effectiveness, and issue recommendations/adjustments.</w:t>
            </w:r>
          </w:p>
          <w:p w14:paraId="780A5EB6" w14:textId="77777777" w:rsidR="00FE658E"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One strategy is that, given the impossibility of establishing a national agenda that is supported by the private sector; priorities are reoriented towards those where the private sector has the greatest interest and can be aligned with the principles of sustainable development and the 2030 Agenda.</w:t>
            </w:r>
          </w:p>
          <w:p w14:paraId="40E07469" w14:textId="77777777" w:rsidR="0083032B"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Another possibility is to seek to attract not only large companies, but also medium and MSMEs, which contribute to implementing projects of local scope and with a smaller beneficiary population. </w:t>
            </w:r>
          </w:p>
          <w:p w14:paraId="66E7AF51" w14:textId="073937F5" w:rsidR="00780467" w:rsidRPr="00152616" w:rsidRDefault="009E1ADB"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lastRenderedPageBreak/>
              <w:t xml:space="preserve">Create a space for permanent dialogue of the Fourth Sector within the region so that, from the CSR approach, they contribute to the Fund. </w:t>
            </w:r>
          </w:p>
          <w:p w14:paraId="613DA924" w14:textId="571119D7" w:rsidR="00780467" w:rsidRPr="00152616"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Develop the framework for the </w:t>
            </w:r>
            <w:r w:rsidR="00947724" w:rsidRPr="00152616">
              <w:rPr>
                <w:rFonts w:ascii="Times New Roman" w:hAnsi="Times New Roman" w:cs="Times New Roman"/>
                <w:b w:val="0"/>
                <w:color w:val="000000" w:themeColor="text1"/>
                <w:lang w:val="en"/>
              </w:rPr>
              <w:t>MB</w:t>
            </w:r>
            <w:r w:rsidRPr="00152616">
              <w:rPr>
                <w:rFonts w:ascii="Times New Roman" w:hAnsi="Times New Roman" w:cs="Times New Roman"/>
                <w:b w:val="0"/>
                <w:color w:val="000000" w:themeColor="text1"/>
                <w:lang w:val="en"/>
              </w:rPr>
              <w:t xml:space="preserve">/IACD to establish </w:t>
            </w:r>
            <w:r w:rsidR="00947724" w:rsidRPr="00152616">
              <w:rPr>
                <w:rFonts w:ascii="Times New Roman" w:hAnsi="Times New Roman" w:cs="Times New Roman"/>
                <w:b w:val="0"/>
                <w:color w:val="000000" w:themeColor="text1"/>
                <w:lang w:val="en"/>
              </w:rPr>
              <w:t xml:space="preserve">a </w:t>
            </w:r>
            <w:r w:rsidRPr="00152616">
              <w:rPr>
                <w:rFonts w:ascii="Times New Roman" w:hAnsi="Times New Roman" w:cs="Times New Roman"/>
                <w:b w:val="0"/>
                <w:color w:val="000000" w:themeColor="text1"/>
                <w:lang w:val="en"/>
              </w:rPr>
              <w:t>cooperati</w:t>
            </w:r>
            <w:r w:rsidR="00947724" w:rsidRPr="00152616">
              <w:rPr>
                <w:rFonts w:ascii="Times New Roman" w:hAnsi="Times New Roman" w:cs="Times New Roman"/>
                <w:b w:val="0"/>
                <w:color w:val="000000" w:themeColor="text1"/>
                <w:lang w:val="en"/>
              </w:rPr>
              <w:t>on</w:t>
            </w:r>
            <w:r w:rsidRPr="00152616">
              <w:rPr>
                <w:rFonts w:ascii="Times New Roman" w:hAnsi="Times New Roman" w:cs="Times New Roman"/>
                <w:b w:val="0"/>
                <w:color w:val="000000" w:themeColor="text1"/>
                <w:lang w:val="en"/>
              </w:rPr>
              <w:t xml:space="preserve"> relationship with Permanent Observers, other States, national and international organizations and other entities, including the private sector. </w:t>
            </w:r>
          </w:p>
          <w:p w14:paraId="158EA771" w14:textId="06564399" w:rsidR="00490C68"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152616">
              <w:rPr>
                <w:rFonts w:ascii="Times New Roman" w:hAnsi="Times New Roman" w:cs="Times New Roman"/>
                <w:b w:val="0"/>
                <w:color w:val="000000" w:themeColor="text1"/>
                <w:lang w:val="en"/>
              </w:rPr>
              <w:t xml:space="preserve">It is proposed to present a framework </w:t>
            </w:r>
            <w:r w:rsidR="00F72B36" w:rsidRPr="00152616">
              <w:rPr>
                <w:rFonts w:ascii="Times New Roman" w:hAnsi="Times New Roman" w:cs="Times New Roman"/>
                <w:b w:val="0"/>
                <w:color w:val="000000" w:themeColor="text1"/>
                <w:lang w:val="en"/>
              </w:rPr>
              <w:t xml:space="preserve">(dialogue mechanism) </w:t>
            </w:r>
            <w:r w:rsidRPr="00152616">
              <w:rPr>
                <w:rFonts w:ascii="Times New Roman" w:hAnsi="Times New Roman" w:cs="Times New Roman"/>
                <w:b w:val="0"/>
                <w:color w:val="000000" w:themeColor="text1"/>
                <w:lang w:val="en"/>
              </w:rPr>
              <w:t xml:space="preserve">that serves as a guide to identify the most relevant aspects of each cooperating agent and thus, establish effective cooperation relationships, where a true solution is built to the existing demand and the interests of each actor. </w:t>
            </w:r>
            <w:r w:rsidRPr="00152616">
              <w:rPr>
                <w:rFonts w:ascii="Times New Roman" w:hAnsi="Times New Roman" w:cs="Times New Roman"/>
                <w:color w:val="000000" w:themeColor="text1"/>
                <w:lang w:val="en"/>
              </w:rPr>
              <w:t xml:space="preserve"> </w:t>
            </w:r>
            <w:r w:rsidR="00152616" w:rsidRPr="00152616">
              <w:rPr>
                <w:rFonts w:ascii="Times New Roman" w:hAnsi="Times New Roman" w:cs="Times New Roman"/>
                <w:b w:val="0"/>
                <w:color w:val="000000" w:themeColor="text1"/>
                <w:lang w:val="en"/>
              </w:rPr>
              <w:t>(</w:t>
            </w:r>
            <w:r w:rsidR="00FC0995" w:rsidRPr="00152616">
              <w:rPr>
                <w:rFonts w:ascii="Times New Roman" w:hAnsi="Times New Roman" w:cs="Times New Roman"/>
                <w:b w:val="0"/>
                <w:color w:val="000000" w:themeColor="text1"/>
                <w:lang w:val="en"/>
              </w:rPr>
              <w:t>observers’ profiles</w:t>
            </w:r>
            <w:r w:rsidR="00B04D11" w:rsidRPr="00152616">
              <w:rPr>
                <w:rFonts w:ascii="Times New Roman" w:hAnsi="Times New Roman" w:cs="Times New Roman"/>
                <w:b w:val="0"/>
                <w:color w:val="000000" w:themeColor="text1"/>
                <w:lang w:val="en"/>
              </w:rPr>
              <w:t xml:space="preserve">) </w:t>
            </w:r>
          </w:p>
          <w:p w14:paraId="1CBA59F8" w14:textId="625FF501"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This will be achieved</w:t>
            </w:r>
            <w:r w:rsidR="00947724" w:rsidRPr="00152616">
              <w:rPr>
                <w:rFonts w:ascii="Times New Roman" w:hAnsi="Times New Roman" w:cs="Times New Roman"/>
                <w:b w:val="0"/>
                <w:color w:val="000000" w:themeColor="text1"/>
                <w:lang w:val="en"/>
              </w:rPr>
              <w:t xml:space="preserve"> by</w:t>
            </w:r>
            <w:r w:rsidRPr="00152616">
              <w:rPr>
                <w:rFonts w:ascii="Times New Roman" w:hAnsi="Times New Roman" w:cs="Times New Roman"/>
                <w:b w:val="0"/>
                <w:color w:val="000000" w:themeColor="text1"/>
                <w:lang w:val="en"/>
              </w:rPr>
              <w:t xml:space="preserve"> providing a </w:t>
            </w:r>
            <w:r w:rsidR="00152616" w:rsidRPr="00152616">
              <w:rPr>
                <w:rFonts w:ascii="Times New Roman" w:hAnsi="Times New Roman" w:cs="Times New Roman"/>
                <w:b w:val="0"/>
                <w:color w:val="000000" w:themeColor="text1"/>
                <w:lang w:val="en"/>
              </w:rPr>
              <w:t>clear identification</w:t>
            </w:r>
            <w:r w:rsidRPr="00152616">
              <w:rPr>
                <w:rFonts w:ascii="Times New Roman" w:hAnsi="Times New Roman" w:cs="Times New Roman"/>
                <w:b w:val="0"/>
                <w:color w:val="000000" w:themeColor="text1"/>
                <w:lang w:val="en"/>
              </w:rPr>
              <w:t xml:space="preserve"> of demands and </w:t>
            </w:r>
            <w:r w:rsidR="00947724" w:rsidRPr="00152616">
              <w:rPr>
                <w:rFonts w:ascii="Times New Roman" w:hAnsi="Times New Roman" w:cs="Times New Roman"/>
                <w:b w:val="0"/>
                <w:color w:val="000000" w:themeColor="text1"/>
                <w:lang w:val="en"/>
              </w:rPr>
              <w:t>presenting</w:t>
            </w:r>
            <w:r w:rsidRPr="00152616">
              <w:rPr>
                <w:rFonts w:ascii="Times New Roman" w:hAnsi="Times New Roman" w:cs="Times New Roman"/>
                <w:b w:val="0"/>
                <w:color w:val="000000" w:themeColor="text1"/>
                <w:lang w:val="en"/>
              </w:rPr>
              <w:t xml:space="preserve"> them to member </w:t>
            </w:r>
            <w:r w:rsidR="00947724" w:rsidRPr="00152616">
              <w:rPr>
                <w:rFonts w:ascii="Times New Roman" w:hAnsi="Times New Roman" w:cs="Times New Roman"/>
                <w:b w:val="0"/>
                <w:color w:val="000000" w:themeColor="text1"/>
                <w:lang w:val="en"/>
              </w:rPr>
              <w:t xml:space="preserve">states </w:t>
            </w:r>
            <w:r w:rsidRPr="00152616">
              <w:rPr>
                <w:rFonts w:ascii="Times New Roman" w:hAnsi="Times New Roman" w:cs="Times New Roman"/>
                <w:b w:val="0"/>
                <w:color w:val="000000" w:themeColor="text1"/>
                <w:lang w:val="en"/>
              </w:rPr>
              <w:t xml:space="preserve">to request financing aligned to the areas of interest of </w:t>
            </w:r>
            <w:r w:rsidR="0081046F" w:rsidRPr="00152616">
              <w:rPr>
                <w:rFonts w:ascii="Times New Roman" w:hAnsi="Times New Roman" w:cs="Times New Roman"/>
                <w:b w:val="0"/>
                <w:color w:val="000000" w:themeColor="text1"/>
                <w:lang w:val="en"/>
              </w:rPr>
              <w:t>each</w:t>
            </w:r>
            <w:r w:rsidRPr="00152616">
              <w:rPr>
                <w:rFonts w:ascii="Times New Roman" w:hAnsi="Times New Roman" w:cs="Times New Roman"/>
                <w:b w:val="0"/>
                <w:color w:val="000000" w:themeColor="text1"/>
                <w:lang w:val="en"/>
              </w:rPr>
              <w:t xml:space="preserve"> </w:t>
            </w:r>
            <w:r w:rsidR="0081046F" w:rsidRPr="00152616">
              <w:rPr>
                <w:rFonts w:ascii="Times New Roman" w:hAnsi="Times New Roman" w:cs="Times New Roman"/>
                <w:b w:val="0"/>
                <w:color w:val="000000" w:themeColor="text1"/>
                <w:lang w:val="en"/>
              </w:rPr>
              <w:t>member state</w:t>
            </w:r>
            <w:r w:rsidRPr="00152616">
              <w:rPr>
                <w:rFonts w:ascii="Times New Roman" w:hAnsi="Times New Roman" w:cs="Times New Roman"/>
                <w:b w:val="0"/>
                <w:color w:val="000000" w:themeColor="text1"/>
                <w:lang w:val="en"/>
              </w:rPr>
              <w:t>.</w:t>
            </w:r>
          </w:p>
          <w:p w14:paraId="341A303F" w14:textId="2AA1CE2A" w:rsidR="00780467"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Also</w:t>
            </w:r>
            <w:r w:rsidR="0081046F" w:rsidRPr="00152616">
              <w:rPr>
                <w:rFonts w:ascii="Times New Roman" w:hAnsi="Times New Roman" w:cs="Times New Roman"/>
                <w:b w:val="0"/>
                <w:color w:val="000000" w:themeColor="text1"/>
                <w:lang w:val="en"/>
              </w:rPr>
              <w:t xml:space="preserve"> it is important to</w:t>
            </w:r>
            <w:r w:rsidRPr="00152616">
              <w:rPr>
                <w:rFonts w:ascii="Times New Roman" w:hAnsi="Times New Roman" w:cs="Times New Roman"/>
                <w:b w:val="0"/>
                <w:color w:val="000000" w:themeColor="text1"/>
                <w:lang w:val="en"/>
              </w:rPr>
              <w:t xml:space="preserve"> take into account that the relationship with private companies requires binding or non-binding dynamic mechanisms.  </w:t>
            </w:r>
          </w:p>
          <w:p w14:paraId="6BB9C0B8" w14:textId="0CBDB8D3" w:rsidR="000406A1" w:rsidRPr="00152616"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 xml:space="preserve">Finally, it is important to identify the available resources of the different actors, their </w:t>
            </w:r>
            <w:r w:rsidR="0063621A" w:rsidRPr="00152616">
              <w:rPr>
                <w:rFonts w:ascii="Times New Roman" w:hAnsi="Times New Roman" w:cs="Times New Roman"/>
                <w:b w:val="0"/>
                <w:bCs/>
                <w:color w:val="000000" w:themeColor="text1"/>
                <w:lang w:val="en"/>
              </w:rPr>
              <w:t>communication channels</w:t>
            </w:r>
            <w:r w:rsidRPr="00152616">
              <w:rPr>
                <w:rFonts w:ascii="Times New Roman" w:hAnsi="Times New Roman" w:cs="Times New Roman"/>
                <w:b w:val="0"/>
                <w:bCs/>
                <w:color w:val="000000" w:themeColor="text1"/>
                <w:lang w:val="en"/>
              </w:rPr>
              <w:t xml:space="preserve"> </w:t>
            </w:r>
            <w:r w:rsidRPr="00152616">
              <w:rPr>
                <w:rFonts w:ascii="Times New Roman" w:hAnsi="Times New Roman" w:cs="Times New Roman"/>
                <w:b w:val="0"/>
                <w:color w:val="000000" w:themeColor="text1"/>
                <w:lang w:val="en"/>
              </w:rPr>
              <w:t xml:space="preserve">and capacities to contribute to the efficient and effective implementation of the projects executed with seed funds in the member </w:t>
            </w:r>
            <w:r w:rsidR="0063621A" w:rsidRPr="00152616">
              <w:rPr>
                <w:rFonts w:ascii="Times New Roman" w:hAnsi="Times New Roman" w:cs="Times New Roman"/>
                <w:b w:val="0"/>
                <w:color w:val="000000" w:themeColor="text1"/>
                <w:lang w:val="en"/>
              </w:rPr>
              <w:t>states</w:t>
            </w:r>
            <w:r w:rsidRPr="00152616">
              <w:rPr>
                <w:rFonts w:ascii="Times New Roman" w:hAnsi="Times New Roman" w:cs="Times New Roman"/>
                <w:b w:val="0"/>
                <w:color w:val="000000" w:themeColor="text1"/>
                <w:lang w:val="en"/>
              </w:rPr>
              <w:t>.</w:t>
            </w:r>
          </w:p>
          <w:p w14:paraId="502338E5" w14:textId="5E3B0AC1" w:rsidR="00C8293D" w:rsidRPr="00152616" w:rsidRDefault="00C8293D" w:rsidP="00FB4D76">
            <w:pPr>
              <w:pStyle w:val="ListParagraph"/>
              <w:numPr>
                <w:ilvl w:val="0"/>
                <w:numId w:val="4"/>
              </w:numPr>
              <w:jc w:val="both"/>
              <w:rPr>
                <w:rFonts w:ascii="Times New Roman" w:hAnsi="Times New Roman" w:cs="Times New Roman"/>
                <w:b w:val="0"/>
                <w:color w:val="000000" w:themeColor="text1"/>
                <w:lang w:val="en-US"/>
              </w:rPr>
            </w:pPr>
            <w:r w:rsidRPr="00152616">
              <w:rPr>
                <w:rFonts w:ascii="Times New Roman" w:hAnsi="Times New Roman" w:cs="Times New Roman"/>
                <w:b w:val="0"/>
                <w:color w:val="000000" w:themeColor="text1"/>
                <w:lang w:val="en"/>
              </w:rPr>
              <w:t>It is proposed that there be development of a strategy for multi sectoral engagement for partnerships within Member States and with Permanent Observers and to support this there should be dedicated staffing within the Technical Cooperation Section that is focused on partnership/donor engagement alongside administration of projects, broadly, and specifically for the DCF.</w:t>
            </w:r>
          </w:p>
        </w:tc>
      </w:tr>
      <w:tr w:rsidR="00152616" w:rsidRPr="00955453" w14:paraId="486DB3DD" w14:textId="77777777" w:rsidTr="0078046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6026B800" w14:textId="68FC9BF5" w:rsidR="00780467" w:rsidRPr="00152616" w:rsidRDefault="00831A87" w:rsidP="009C3079">
            <w:pPr>
              <w:jc w:val="both"/>
              <w:rPr>
                <w:rFonts w:ascii="Times New Roman" w:eastAsia="Times New Roman" w:hAnsi="Times New Roman" w:cs="Times New Roman"/>
                <w:b w:val="0"/>
                <w:i/>
                <w:color w:val="000000" w:themeColor="text1"/>
                <w:sz w:val="22"/>
                <w:szCs w:val="22"/>
                <w:lang w:val="en-US"/>
              </w:rPr>
            </w:pPr>
            <w:r w:rsidRPr="00152616">
              <w:rPr>
                <w:rFonts w:ascii="Times New Roman" w:hAnsi="Times New Roman" w:cs="Times New Roman"/>
                <w:i/>
                <w:color w:val="000000" w:themeColor="text1"/>
                <w:sz w:val="22"/>
                <w:szCs w:val="22"/>
                <w:lang w:val="en"/>
              </w:rPr>
              <w:lastRenderedPageBreak/>
              <w:t>Objective 1</w:t>
            </w:r>
            <w:r w:rsidRPr="00152616">
              <w:rPr>
                <w:rFonts w:ascii="Times New Roman" w:hAnsi="Times New Roman" w:cs="Times New Roman"/>
                <w:b w:val="0"/>
                <w:i/>
                <w:color w:val="000000" w:themeColor="text1"/>
                <w:sz w:val="22"/>
                <w:szCs w:val="22"/>
                <w:lang w:val="en"/>
              </w:rPr>
              <w:t xml:space="preserve">: </w:t>
            </w:r>
            <w:r w:rsidR="0063621A" w:rsidRPr="00152616">
              <w:rPr>
                <w:rFonts w:ascii="Times New Roman" w:hAnsi="Times New Roman" w:cs="Times New Roman"/>
                <w:b w:val="0"/>
                <w:i/>
                <w:color w:val="000000" w:themeColor="text1"/>
                <w:sz w:val="22"/>
                <w:szCs w:val="22"/>
                <w:lang w:val="en"/>
              </w:rPr>
              <w:t>Analyze</w:t>
            </w:r>
            <w:r w:rsidRPr="00152616">
              <w:rPr>
                <w:rFonts w:ascii="Times New Roman" w:hAnsi="Times New Roman" w:cs="Times New Roman"/>
                <w:b w:val="0"/>
                <w:i/>
                <w:color w:val="000000" w:themeColor="text1"/>
                <w:sz w:val="22"/>
                <w:szCs w:val="22"/>
                <w:lang w:val="en"/>
              </w:rPr>
              <w:t xml:space="preserve"> strategies to strengthen the Development Cooperation Fund and raise additional funds to carry out partnership for development activities.</w:t>
            </w:r>
          </w:p>
        </w:tc>
      </w:tr>
      <w:tr w:rsidR="00152616" w:rsidRPr="00152616" w14:paraId="12F11A28" w14:textId="77777777" w:rsidTr="00FB4D7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vAlign w:val="center"/>
          </w:tcPr>
          <w:p w14:paraId="3399F349" w14:textId="77777777" w:rsidR="00780467" w:rsidRPr="00152616" w:rsidRDefault="00FB19E4" w:rsidP="009C3079">
            <w:pPr>
              <w:ind w:left="180"/>
              <w:jc w:val="center"/>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Concrete actions</w:t>
            </w:r>
          </w:p>
        </w:tc>
        <w:tc>
          <w:tcPr>
            <w:tcW w:w="2481" w:type="dxa"/>
            <w:gridSpan w:val="2"/>
            <w:shd w:val="clear" w:color="auto" w:fill="D9D9D9"/>
            <w:vAlign w:val="center"/>
          </w:tcPr>
          <w:p w14:paraId="341714BB" w14:textId="77777777" w:rsidR="00780467" w:rsidRPr="00152616"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152616">
              <w:rPr>
                <w:rFonts w:ascii="Times New Roman" w:hAnsi="Times New Roman" w:cs="Times New Roman"/>
                <w:b/>
                <w:color w:val="000000" w:themeColor="text1"/>
                <w:sz w:val="22"/>
                <w:szCs w:val="22"/>
                <w:lang w:val="en"/>
              </w:rPr>
              <w:t>Expected result</w:t>
            </w:r>
          </w:p>
        </w:tc>
        <w:tc>
          <w:tcPr>
            <w:tcW w:w="2241" w:type="dxa"/>
            <w:gridSpan w:val="3"/>
            <w:shd w:val="clear" w:color="auto" w:fill="D9D9D9"/>
            <w:vAlign w:val="center"/>
          </w:tcPr>
          <w:p w14:paraId="74832245" w14:textId="77777777" w:rsidR="00780467" w:rsidRPr="00152616"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152616">
              <w:rPr>
                <w:rFonts w:ascii="Times New Roman" w:hAnsi="Times New Roman" w:cs="Times New Roman"/>
                <w:b/>
                <w:color w:val="000000" w:themeColor="text1"/>
                <w:sz w:val="22"/>
                <w:szCs w:val="22"/>
                <w:lang w:val="en"/>
              </w:rPr>
              <w:t>Implementation schedule</w:t>
            </w:r>
          </w:p>
          <w:p w14:paraId="65C6B730" w14:textId="77777777" w:rsidR="00780467" w:rsidRPr="00152616" w:rsidRDefault="00780467"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tc>
        <w:tc>
          <w:tcPr>
            <w:tcW w:w="2229" w:type="dxa"/>
            <w:shd w:val="clear" w:color="auto" w:fill="D9D9D9"/>
            <w:vAlign w:val="center"/>
          </w:tcPr>
          <w:p w14:paraId="136E8BAD" w14:textId="77777777" w:rsidR="00780467" w:rsidRPr="00152616"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152616">
              <w:rPr>
                <w:rFonts w:ascii="Times New Roman" w:hAnsi="Times New Roman" w:cs="Times New Roman"/>
                <w:b/>
                <w:color w:val="000000" w:themeColor="text1"/>
                <w:sz w:val="22"/>
                <w:szCs w:val="22"/>
                <w:lang w:val="en"/>
              </w:rPr>
              <w:t>Responsible / Implementation Methodology</w:t>
            </w:r>
          </w:p>
        </w:tc>
      </w:tr>
      <w:tr w:rsidR="00152616" w:rsidRPr="00955453" w14:paraId="5373C02B"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6852DBF" w14:textId="31111351" w:rsidR="00780467" w:rsidRPr="00152616" w:rsidRDefault="00632D8E" w:rsidP="00165EE8">
            <w:pPr>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Massive call in each member </w:t>
            </w:r>
            <w:r w:rsidR="0063621A" w:rsidRPr="00152616">
              <w:rPr>
                <w:rFonts w:ascii="Times New Roman" w:hAnsi="Times New Roman" w:cs="Times New Roman"/>
                <w:b w:val="0"/>
                <w:color w:val="000000" w:themeColor="text1"/>
                <w:sz w:val="22"/>
                <w:szCs w:val="22"/>
                <w:lang w:val="en"/>
              </w:rPr>
              <w:t xml:space="preserve">state </w:t>
            </w:r>
            <w:r w:rsidRPr="00152616">
              <w:rPr>
                <w:rFonts w:ascii="Times New Roman" w:hAnsi="Times New Roman" w:cs="Times New Roman"/>
                <w:b w:val="0"/>
                <w:color w:val="000000" w:themeColor="text1"/>
                <w:sz w:val="22"/>
                <w:szCs w:val="22"/>
                <w:lang w:val="en"/>
              </w:rPr>
              <w:t xml:space="preserve">to attract/identify other actors </w:t>
            </w:r>
            <w:r w:rsidR="00D66F73" w:rsidRPr="00152616">
              <w:rPr>
                <w:rFonts w:ascii="Times New Roman" w:hAnsi="Times New Roman" w:cs="Times New Roman"/>
                <w:b w:val="0"/>
                <w:color w:val="000000" w:themeColor="text1"/>
                <w:sz w:val="22"/>
                <w:szCs w:val="22"/>
                <w:lang w:val="en"/>
              </w:rPr>
              <w:t xml:space="preserve">that can </w:t>
            </w:r>
            <w:r w:rsidRPr="00152616">
              <w:rPr>
                <w:rFonts w:ascii="Times New Roman" w:hAnsi="Times New Roman" w:cs="Times New Roman"/>
                <w:b w:val="0"/>
                <w:color w:val="000000" w:themeColor="text1"/>
                <w:sz w:val="22"/>
                <w:szCs w:val="22"/>
                <w:lang w:val="en"/>
              </w:rPr>
              <w:t>contribut</w:t>
            </w:r>
            <w:r w:rsidR="00D66F73" w:rsidRPr="00152616">
              <w:rPr>
                <w:rFonts w:ascii="Times New Roman" w:hAnsi="Times New Roman" w:cs="Times New Roman"/>
                <w:b w:val="0"/>
                <w:color w:val="000000" w:themeColor="text1"/>
                <w:sz w:val="22"/>
                <w:szCs w:val="22"/>
                <w:lang w:val="en"/>
              </w:rPr>
              <w:t>e</w:t>
            </w:r>
            <w:r w:rsidRPr="00152616">
              <w:rPr>
                <w:rFonts w:ascii="Times New Roman" w:hAnsi="Times New Roman" w:cs="Times New Roman"/>
                <w:b w:val="0"/>
                <w:color w:val="000000" w:themeColor="text1"/>
                <w:sz w:val="22"/>
                <w:szCs w:val="22"/>
                <w:lang w:val="en"/>
              </w:rPr>
              <w:t xml:space="preserve"> </w:t>
            </w:r>
            <w:r w:rsidR="00D66F73" w:rsidRPr="00152616">
              <w:rPr>
                <w:rFonts w:ascii="Times New Roman" w:hAnsi="Times New Roman" w:cs="Times New Roman"/>
                <w:b w:val="0"/>
                <w:color w:val="000000" w:themeColor="text1"/>
                <w:sz w:val="22"/>
                <w:szCs w:val="22"/>
                <w:lang w:val="en"/>
              </w:rPr>
              <w:t xml:space="preserve">with </w:t>
            </w:r>
            <w:r w:rsidRPr="00152616">
              <w:rPr>
                <w:rFonts w:ascii="Times New Roman" w:hAnsi="Times New Roman" w:cs="Times New Roman"/>
                <w:b w:val="0"/>
                <w:color w:val="000000" w:themeColor="text1"/>
                <w:sz w:val="22"/>
                <w:szCs w:val="22"/>
                <w:lang w:val="en"/>
              </w:rPr>
              <w:t xml:space="preserve">financial (and non-financial) resources </w:t>
            </w:r>
            <w:r w:rsidR="00D66F73" w:rsidRPr="00152616">
              <w:rPr>
                <w:rFonts w:ascii="Times New Roman" w:hAnsi="Times New Roman" w:cs="Times New Roman"/>
                <w:b w:val="0"/>
                <w:color w:val="000000" w:themeColor="text1"/>
                <w:sz w:val="22"/>
                <w:szCs w:val="22"/>
                <w:lang w:val="en"/>
              </w:rPr>
              <w:t>for</w:t>
            </w:r>
            <w:r w:rsidRPr="00152616">
              <w:rPr>
                <w:rFonts w:ascii="Times New Roman" w:hAnsi="Times New Roman" w:cs="Times New Roman"/>
                <w:b w:val="0"/>
                <w:color w:val="000000" w:themeColor="text1"/>
                <w:sz w:val="22"/>
                <w:szCs w:val="22"/>
                <w:lang w:val="en"/>
              </w:rPr>
              <w:t xml:space="preserve"> the implementation of the project.</w:t>
            </w:r>
          </w:p>
        </w:tc>
        <w:tc>
          <w:tcPr>
            <w:tcW w:w="2481" w:type="dxa"/>
            <w:gridSpan w:val="2"/>
            <w:shd w:val="clear" w:color="auto" w:fill="FFFFFF"/>
            <w:vAlign w:val="center"/>
          </w:tcPr>
          <w:p w14:paraId="7E38E195" w14:textId="77777777" w:rsidR="00780467" w:rsidRPr="00152616" w:rsidRDefault="00154869"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There are 3 donors (minimum) that provide financial resources for the implementation of the project.</w:t>
            </w:r>
          </w:p>
        </w:tc>
        <w:tc>
          <w:tcPr>
            <w:tcW w:w="2241" w:type="dxa"/>
            <w:gridSpan w:val="3"/>
            <w:shd w:val="clear" w:color="auto" w:fill="FFFFFF"/>
            <w:vAlign w:val="center"/>
          </w:tcPr>
          <w:p w14:paraId="6733123A" w14:textId="77777777" w:rsidR="00780467" w:rsidRPr="00152616" w:rsidRDefault="00FB19E4"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2D4F3A13" w14:textId="771ECBAF" w:rsidR="00780467" w:rsidRPr="00152616" w:rsidRDefault="00FB19E4" w:rsidP="00FC0995">
            <w:pPr>
              <w:ind w:left="6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Each member </w:t>
            </w:r>
            <w:r w:rsidR="00D66F73" w:rsidRPr="00152616">
              <w:rPr>
                <w:rFonts w:ascii="Times New Roman" w:hAnsi="Times New Roman" w:cs="Times New Roman"/>
                <w:color w:val="000000" w:themeColor="text1"/>
                <w:sz w:val="22"/>
                <w:szCs w:val="22"/>
                <w:lang w:val="en"/>
              </w:rPr>
              <w:t>state</w:t>
            </w:r>
            <w:r w:rsidRPr="00152616">
              <w:rPr>
                <w:rFonts w:ascii="Times New Roman" w:hAnsi="Times New Roman" w:cs="Times New Roman"/>
                <w:color w:val="000000" w:themeColor="text1"/>
                <w:sz w:val="22"/>
                <w:szCs w:val="22"/>
                <w:lang w:val="en"/>
              </w:rPr>
              <w:t>/Dissemination, selection, evaluation.</w:t>
            </w:r>
          </w:p>
        </w:tc>
      </w:tr>
      <w:tr w:rsidR="00152616" w:rsidRPr="00152616" w14:paraId="5ACAAF9C"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1AA02696" w14:textId="7EA4F524" w:rsidR="004D2540" w:rsidRPr="00152616" w:rsidRDefault="002556A7" w:rsidP="00165EE8">
            <w:pPr>
              <w:jc w:val="both"/>
              <w:rPr>
                <w:rFonts w:ascii="Times New Roman" w:eastAsia="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lang w:val="en"/>
              </w:rPr>
              <w:t>DCF</w:t>
            </w:r>
            <w:r w:rsidR="00415DA0" w:rsidRPr="00152616">
              <w:rPr>
                <w:rFonts w:ascii="Times New Roman" w:hAnsi="Times New Roman" w:cs="Times New Roman"/>
                <w:b w:val="0"/>
                <w:color w:val="000000" w:themeColor="text1"/>
                <w:sz w:val="22"/>
                <w:szCs w:val="22"/>
                <w:lang w:val="en"/>
              </w:rPr>
              <w:t xml:space="preserve"> Visibility Strategy</w:t>
            </w:r>
          </w:p>
        </w:tc>
        <w:tc>
          <w:tcPr>
            <w:tcW w:w="2481" w:type="dxa"/>
            <w:gridSpan w:val="2"/>
            <w:shd w:val="clear" w:color="auto" w:fill="FFFFFF"/>
            <w:vAlign w:val="center"/>
          </w:tcPr>
          <w:p w14:paraId="0CF510BA" w14:textId="0C7BCCF3" w:rsidR="004D2540" w:rsidRPr="00152616" w:rsidRDefault="00165EE8"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The visibility strategy implemented allows countries to know the advantages and opportunities of </w:t>
            </w:r>
            <w:r w:rsidR="00D66F73" w:rsidRPr="00152616">
              <w:rPr>
                <w:rFonts w:ascii="Times New Roman" w:hAnsi="Times New Roman" w:cs="Times New Roman"/>
                <w:color w:val="000000" w:themeColor="text1"/>
                <w:sz w:val="22"/>
                <w:szCs w:val="22"/>
                <w:lang w:val="en"/>
              </w:rPr>
              <w:t>D</w:t>
            </w:r>
            <w:r w:rsidR="002556A7">
              <w:rPr>
                <w:rFonts w:ascii="Times New Roman" w:hAnsi="Times New Roman" w:cs="Times New Roman"/>
                <w:color w:val="000000" w:themeColor="text1"/>
                <w:sz w:val="22"/>
                <w:szCs w:val="22"/>
                <w:lang w:val="en"/>
              </w:rPr>
              <w:t>CF</w:t>
            </w:r>
            <w:r w:rsidRPr="00152616">
              <w:rPr>
                <w:rFonts w:ascii="Times New Roman" w:hAnsi="Times New Roman" w:cs="Times New Roman"/>
                <w:color w:val="000000" w:themeColor="text1"/>
                <w:sz w:val="22"/>
                <w:szCs w:val="22"/>
                <w:lang w:val="en"/>
              </w:rPr>
              <w:t xml:space="preserve"> in the region</w:t>
            </w:r>
          </w:p>
        </w:tc>
        <w:tc>
          <w:tcPr>
            <w:tcW w:w="2241" w:type="dxa"/>
            <w:gridSpan w:val="3"/>
            <w:shd w:val="clear" w:color="auto" w:fill="FFFFFF"/>
            <w:vAlign w:val="center"/>
          </w:tcPr>
          <w:p w14:paraId="308F66F2" w14:textId="77777777" w:rsidR="004D2540" w:rsidRPr="00152616" w:rsidRDefault="0015486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 (permanent)</w:t>
            </w:r>
          </w:p>
        </w:tc>
        <w:tc>
          <w:tcPr>
            <w:tcW w:w="2229" w:type="dxa"/>
            <w:shd w:val="clear" w:color="auto" w:fill="FFFFFF"/>
            <w:vAlign w:val="center"/>
          </w:tcPr>
          <w:p w14:paraId="086D0E4F" w14:textId="6667CE3C" w:rsidR="004D2540" w:rsidRPr="00152616" w:rsidRDefault="006A0522" w:rsidP="00FC0995">
            <w:pPr>
              <w:ind w:left="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 xml:space="preserve">IACD/Member </w:t>
            </w:r>
            <w:r w:rsidR="00D66F73" w:rsidRPr="00152616">
              <w:rPr>
                <w:rFonts w:ascii="Times New Roman" w:hAnsi="Times New Roman" w:cs="Times New Roman"/>
                <w:color w:val="000000" w:themeColor="text1"/>
                <w:sz w:val="22"/>
                <w:szCs w:val="22"/>
                <w:lang w:val="en"/>
              </w:rPr>
              <w:t>States</w:t>
            </w:r>
          </w:p>
        </w:tc>
      </w:tr>
      <w:tr w:rsidR="00152616" w:rsidRPr="00152616" w14:paraId="46732164"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CBFD561" w14:textId="68F57B4B" w:rsidR="00632D8E" w:rsidRPr="00152616" w:rsidRDefault="00632D8E"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Review of </w:t>
            </w:r>
            <w:r w:rsidR="002556A7">
              <w:rPr>
                <w:rFonts w:ascii="Times New Roman" w:hAnsi="Times New Roman" w:cs="Times New Roman"/>
                <w:b w:val="0"/>
                <w:color w:val="000000" w:themeColor="text1"/>
                <w:sz w:val="22"/>
                <w:szCs w:val="22"/>
                <w:lang w:val="en"/>
              </w:rPr>
              <w:t>DCF</w:t>
            </w:r>
            <w:r w:rsidRPr="00152616">
              <w:rPr>
                <w:rFonts w:ascii="Times New Roman" w:hAnsi="Times New Roman" w:cs="Times New Roman"/>
                <w:b w:val="0"/>
                <w:color w:val="000000" w:themeColor="text1"/>
                <w:sz w:val="22"/>
                <w:szCs w:val="22"/>
                <w:lang w:val="en"/>
              </w:rPr>
              <w:t xml:space="preserve"> functionality </w:t>
            </w:r>
            <w:r w:rsidR="00D66F73" w:rsidRPr="00152616">
              <w:rPr>
                <w:rFonts w:ascii="Times New Roman" w:hAnsi="Times New Roman" w:cs="Times New Roman"/>
                <w:b w:val="0"/>
                <w:color w:val="000000" w:themeColor="text1"/>
                <w:sz w:val="22"/>
                <w:szCs w:val="22"/>
                <w:lang w:val="en"/>
              </w:rPr>
              <w:t xml:space="preserve">regarding the </w:t>
            </w:r>
            <w:r w:rsidRPr="00152616">
              <w:rPr>
                <w:rFonts w:ascii="Times New Roman" w:hAnsi="Times New Roman" w:cs="Times New Roman"/>
                <w:b w:val="0"/>
                <w:color w:val="000000" w:themeColor="text1"/>
                <w:sz w:val="22"/>
                <w:szCs w:val="22"/>
                <w:lang w:val="en"/>
              </w:rPr>
              <w:t xml:space="preserve">current </w:t>
            </w:r>
            <w:r w:rsidR="00D66F73" w:rsidRPr="00152616">
              <w:rPr>
                <w:rFonts w:ascii="Times New Roman" w:hAnsi="Times New Roman" w:cs="Times New Roman"/>
                <w:b w:val="0"/>
                <w:color w:val="000000" w:themeColor="text1"/>
                <w:sz w:val="22"/>
                <w:szCs w:val="22"/>
                <w:lang w:val="en"/>
              </w:rPr>
              <w:t xml:space="preserve">game </w:t>
            </w:r>
            <w:r w:rsidRPr="00152616">
              <w:rPr>
                <w:rFonts w:ascii="Times New Roman" w:hAnsi="Times New Roman" w:cs="Times New Roman"/>
                <w:b w:val="0"/>
                <w:color w:val="000000" w:themeColor="text1"/>
                <w:sz w:val="22"/>
                <w:szCs w:val="22"/>
                <w:lang w:val="en"/>
              </w:rPr>
              <w:t>rules (Pay to Play)</w:t>
            </w:r>
          </w:p>
        </w:tc>
        <w:tc>
          <w:tcPr>
            <w:tcW w:w="2481" w:type="dxa"/>
            <w:gridSpan w:val="2"/>
            <w:shd w:val="clear" w:color="auto" w:fill="FFFFFF"/>
            <w:vAlign w:val="center"/>
          </w:tcPr>
          <w:p w14:paraId="5669BEAE" w14:textId="6FAE0194" w:rsidR="00632D8E" w:rsidRPr="00152616" w:rsidRDefault="009E3346"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The </w:t>
            </w:r>
            <w:r w:rsidR="00D66F73" w:rsidRPr="00152616">
              <w:rPr>
                <w:rFonts w:ascii="Times New Roman" w:hAnsi="Times New Roman" w:cs="Times New Roman"/>
                <w:color w:val="000000" w:themeColor="text1"/>
                <w:sz w:val="22"/>
                <w:szCs w:val="22"/>
                <w:lang w:val="en"/>
              </w:rPr>
              <w:t>D</w:t>
            </w:r>
            <w:r w:rsidR="002556A7">
              <w:rPr>
                <w:rFonts w:ascii="Times New Roman" w:hAnsi="Times New Roman" w:cs="Times New Roman"/>
                <w:color w:val="000000" w:themeColor="text1"/>
                <w:sz w:val="22"/>
                <w:szCs w:val="22"/>
                <w:lang w:val="en"/>
              </w:rPr>
              <w:t>CF</w:t>
            </w:r>
            <w:r w:rsidRPr="00152616">
              <w:rPr>
                <w:rFonts w:ascii="Times New Roman" w:hAnsi="Times New Roman" w:cs="Times New Roman"/>
                <w:color w:val="000000" w:themeColor="text1"/>
                <w:sz w:val="22"/>
                <w:szCs w:val="22"/>
                <w:lang w:val="en"/>
              </w:rPr>
              <w:t xml:space="preserve"> has an accessible and viable governance mechanism</w:t>
            </w:r>
          </w:p>
        </w:tc>
        <w:tc>
          <w:tcPr>
            <w:tcW w:w="2241" w:type="dxa"/>
            <w:gridSpan w:val="3"/>
            <w:shd w:val="clear" w:color="auto" w:fill="FFFFFF"/>
            <w:vAlign w:val="center"/>
          </w:tcPr>
          <w:p w14:paraId="31C50E40" w14:textId="77777777" w:rsidR="00632D8E" w:rsidRPr="00152616" w:rsidRDefault="009E3346"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w:t>
            </w:r>
          </w:p>
        </w:tc>
        <w:tc>
          <w:tcPr>
            <w:tcW w:w="2229" w:type="dxa"/>
            <w:shd w:val="clear" w:color="auto" w:fill="FFFFFF"/>
            <w:vAlign w:val="center"/>
          </w:tcPr>
          <w:p w14:paraId="6FC07C72" w14:textId="37A8F70E" w:rsidR="00632D8E" w:rsidRPr="00152616" w:rsidRDefault="009E3346" w:rsidP="00FC0995">
            <w:pPr>
              <w:ind w:left="6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IACD</w:t>
            </w:r>
          </w:p>
        </w:tc>
      </w:tr>
      <w:tr w:rsidR="00152616" w:rsidRPr="00955453" w14:paraId="40D3538F"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9D4DC75" w14:textId="083F08B9" w:rsidR="00953D28" w:rsidRPr="00152616" w:rsidRDefault="00953D28" w:rsidP="00165EE8">
            <w:pPr>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Establish a multisectoral working group in each member </w:t>
            </w:r>
            <w:r w:rsidR="00D66F73" w:rsidRPr="00152616">
              <w:rPr>
                <w:rFonts w:ascii="Times New Roman" w:hAnsi="Times New Roman" w:cs="Times New Roman"/>
                <w:b w:val="0"/>
                <w:color w:val="000000" w:themeColor="text1"/>
                <w:sz w:val="22"/>
                <w:szCs w:val="22"/>
                <w:lang w:val="en"/>
              </w:rPr>
              <w:t xml:space="preserve">state </w:t>
            </w:r>
            <w:r w:rsidRPr="00152616">
              <w:rPr>
                <w:rFonts w:ascii="Times New Roman" w:hAnsi="Times New Roman" w:cs="Times New Roman"/>
                <w:b w:val="0"/>
                <w:color w:val="000000" w:themeColor="text1"/>
                <w:sz w:val="22"/>
                <w:szCs w:val="22"/>
                <w:lang w:val="en"/>
              </w:rPr>
              <w:t>with ministerial representatives.</w:t>
            </w:r>
          </w:p>
        </w:tc>
        <w:tc>
          <w:tcPr>
            <w:tcW w:w="2481" w:type="dxa"/>
            <w:gridSpan w:val="2"/>
            <w:shd w:val="clear" w:color="auto" w:fill="FFFFFF"/>
            <w:vAlign w:val="center"/>
          </w:tcPr>
          <w:p w14:paraId="061A5A43" w14:textId="77777777" w:rsidR="00953D28" w:rsidRPr="00152616" w:rsidRDefault="00953D28"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The countries have a multisectoral working group that analyzes and proposes cooperation projects</w:t>
            </w:r>
          </w:p>
        </w:tc>
        <w:tc>
          <w:tcPr>
            <w:tcW w:w="2241" w:type="dxa"/>
            <w:gridSpan w:val="3"/>
            <w:shd w:val="clear" w:color="auto" w:fill="FFFFFF"/>
            <w:vAlign w:val="center"/>
          </w:tcPr>
          <w:p w14:paraId="3C056314" w14:textId="77777777" w:rsidR="00953D28" w:rsidRPr="00152616" w:rsidRDefault="00953D28"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35B6CC95" w14:textId="753E47F1" w:rsidR="00953D28" w:rsidRPr="00152616" w:rsidRDefault="00953D28" w:rsidP="00FC0995">
            <w:pPr>
              <w:ind w:left="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Each member </w:t>
            </w:r>
            <w:r w:rsidR="00D66F73" w:rsidRPr="00152616">
              <w:rPr>
                <w:rFonts w:ascii="Times New Roman" w:hAnsi="Times New Roman" w:cs="Times New Roman"/>
                <w:color w:val="000000" w:themeColor="text1"/>
                <w:sz w:val="22"/>
                <w:szCs w:val="22"/>
                <w:lang w:val="en"/>
              </w:rPr>
              <w:t xml:space="preserve">state </w:t>
            </w:r>
            <w:r w:rsidRPr="00152616">
              <w:rPr>
                <w:rFonts w:ascii="Times New Roman" w:hAnsi="Times New Roman" w:cs="Times New Roman"/>
                <w:color w:val="000000" w:themeColor="text1"/>
                <w:sz w:val="22"/>
                <w:szCs w:val="22"/>
                <w:lang w:val="en"/>
              </w:rPr>
              <w:t>/ Identification, call, dissemination</w:t>
            </w:r>
            <w:r w:rsidR="00076613" w:rsidRPr="00152616">
              <w:rPr>
                <w:rFonts w:ascii="Times New Roman" w:hAnsi="Times New Roman" w:cs="Times New Roman"/>
                <w:color w:val="000000" w:themeColor="text1"/>
                <w:sz w:val="22"/>
                <w:szCs w:val="22"/>
                <w:lang w:val="en"/>
              </w:rPr>
              <w:t>,</w:t>
            </w:r>
            <w:r w:rsidRPr="00152616">
              <w:rPr>
                <w:rFonts w:ascii="Times New Roman" w:hAnsi="Times New Roman" w:cs="Times New Roman"/>
                <w:color w:val="000000" w:themeColor="text1"/>
                <w:sz w:val="22"/>
                <w:szCs w:val="22"/>
                <w:lang w:val="en"/>
              </w:rPr>
              <w:t xml:space="preserve"> and selection of representatives.</w:t>
            </w:r>
          </w:p>
        </w:tc>
      </w:tr>
      <w:tr w:rsidR="00152616" w:rsidRPr="00152616" w14:paraId="7CFB039F"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06397037" w14:textId="77777777" w:rsidR="00953D28" w:rsidRPr="00152616" w:rsidRDefault="008B3929"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Generate spaces for dialogue and negotiation with observer countries and bidding partners </w:t>
            </w:r>
            <w:r w:rsidRPr="00152616">
              <w:rPr>
                <w:rFonts w:ascii="Times New Roman" w:hAnsi="Times New Roman" w:cs="Times New Roman"/>
                <w:b w:val="0"/>
                <w:color w:val="000000" w:themeColor="text1"/>
                <w:sz w:val="22"/>
                <w:szCs w:val="22"/>
                <w:lang w:val="en"/>
              </w:rPr>
              <w:lastRenderedPageBreak/>
              <w:t>for a possible contribution to the Fund</w:t>
            </w:r>
          </w:p>
        </w:tc>
        <w:tc>
          <w:tcPr>
            <w:tcW w:w="2481" w:type="dxa"/>
            <w:gridSpan w:val="2"/>
            <w:shd w:val="clear" w:color="auto" w:fill="FFFFFF"/>
            <w:vAlign w:val="center"/>
          </w:tcPr>
          <w:p w14:paraId="6492AA98" w14:textId="4718EBDD" w:rsidR="00953D28" w:rsidRPr="00152616" w:rsidRDefault="008B3929"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lastRenderedPageBreak/>
              <w:t>Blend</w:t>
            </w:r>
            <w:r w:rsidR="00D66F73" w:rsidRPr="00152616">
              <w:rPr>
                <w:rFonts w:ascii="Times New Roman" w:hAnsi="Times New Roman" w:cs="Times New Roman"/>
                <w:color w:val="000000" w:themeColor="text1"/>
                <w:sz w:val="22"/>
                <w:szCs w:val="22"/>
                <w:lang w:val="en"/>
              </w:rPr>
              <w:t>ed</w:t>
            </w:r>
            <w:r w:rsidRPr="00152616">
              <w:rPr>
                <w:rFonts w:ascii="Times New Roman" w:hAnsi="Times New Roman" w:cs="Times New Roman"/>
                <w:color w:val="000000" w:themeColor="text1"/>
                <w:sz w:val="22"/>
                <w:szCs w:val="22"/>
                <w:lang w:val="en"/>
              </w:rPr>
              <w:t xml:space="preserve"> </w:t>
            </w:r>
            <w:r w:rsidR="00D66F73" w:rsidRPr="00152616">
              <w:rPr>
                <w:rFonts w:ascii="Times New Roman" w:hAnsi="Times New Roman" w:cs="Times New Roman"/>
                <w:color w:val="000000" w:themeColor="text1"/>
                <w:sz w:val="22"/>
                <w:szCs w:val="22"/>
                <w:lang w:val="en"/>
              </w:rPr>
              <w:t xml:space="preserve">financing mechanism </w:t>
            </w:r>
          </w:p>
        </w:tc>
        <w:tc>
          <w:tcPr>
            <w:tcW w:w="2241" w:type="dxa"/>
            <w:gridSpan w:val="3"/>
            <w:shd w:val="clear" w:color="auto" w:fill="FFFFFF"/>
            <w:vAlign w:val="center"/>
          </w:tcPr>
          <w:p w14:paraId="69A78765" w14:textId="77777777" w:rsidR="00953D28" w:rsidRPr="00152616" w:rsidRDefault="008B392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5B022966" w14:textId="681AB411" w:rsidR="00953D28" w:rsidRPr="00152616" w:rsidRDefault="008B3929" w:rsidP="00FC0995">
            <w:pPr>
              <w:ind w:left="6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IACD/Member States</w:t>
            </w:r>
          </w:p>
        </w:tc>
      </w:tr>
      <w:tr w:rsidR="00152616" w:rsidRPr="00955453" w14:paraId="05095984" w14:textId="77777777" w:rsidTr="00165E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67034F62" w14:textId="19631BC0" w:rsidR="00831A87" w:rsidRPr="00152616" w:rsidRDefault="00831A87" w:rsidP="00165EE8">
            <w:pPr>
              <w:jc w:val="both"/>
              <w:rPr>
                <w:rFonts w:ascii="Times New Roman" w:eastAsia="Times New Roman" w:hAnsi="Times New Roman" w:cs="Times New Roman"/>
                <w:i/>
                <w:color w:val="000000" w:themeColor="text1"/>
                <w:sz w:val="22"/>
                <w:szCs w:val="22"/>
                <w:lang w:val="en-US"/>
              </w:rPr>
            </w:pPr>
            <w:r w:rsidRPr="00152616">
              <w:rPr>
                <w:rFonts w:ascii="Times New Roman" w:hAnsi="Times New Roman" w:cs="Times New Roman"/>
                <w:i/>
                <w:color w:val="000000" w:themeColor="text1"/>
                <w:sz w:val="22"/>
                <w:szCs w:val="22"/>
                <w:lang w:val="en"/>
              </w:rPr>
              <w:t>Objective 2</w:t>
            </w:r>
            <w:r w:rsidRPr="00152616">
              <w:rPr>
                <w:rFonts w:ascii="Times New Roman" w:hAnsi="Times New Roman" w:cs="Times New Roman"/>
                <w:b w:val="0"/>
                <w:i/>
                <w:color w:val="000000" w:themeColor="text1"/>
                <w:sz w:val="22"/>
                <w:szCs w:val="22"/>
                <w:lang w:val="en"/>
              </w:rPr>
              <w:t>: Develop a framework for cooperation between the IACD and Permanent Observers and other States, as well as with national and international organizations and the private sector.</w:t>
            </w:r>
          </w:p>
        </w:tc>
      </w:tr>
      <w:tr w:rsidR="00152616" w:rsidRPr="00955453" w14:paraId="50174D51"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52BBDA8B" w14:textId="27CAFE55" w:rsidR="009C3079" w:rsidRPr="00152616" w:rsidRDefault="009C3079"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Identify among countries successful experiences of good practices and relationship between development cooperation and the private sector </w:t>
            </w:r>
          </w:p>
        </w:tc>
        <w:tc>
          <w:tcPr>
            <w:tcW w:w="2481" w:type="dxa"/>
            <w:gridSpan w:val="2"/>
            <w:shd w:val="clear" w:color="auto" w:fill="FFFFFF"/>
            <w:vAlign w:val="center"/>
          </w:tcPr>
          <w:p w14:paraId="0BBBEC2D" w14:textId="77777777" w:rsidR="009C3079" w:rsidRPr="00152616" w:rsidRDefault="008425FB" w:rsidP="00FC099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New development partners are available </w:t>
            </w:r>
          </w:p>
        </w:tc>
        <w:tc>
          <w:tcPr>
            <w:tcW w:w="2241" w:type="dxa"/>
            <w:gridSpan w:val="3"/>
            <w:shd w:val="clear" w:color="auto" w:fill="FFFFFF"/>
            <w:vAlign w:val="center"/>
          </w:tcPr>
          <w:p w14:paraId="4360407B" w14:textId="77777777" w:rsidR="009C3079" w:rsidRPr="00152616" w:rsidRDefault="009C307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5E96891F" w14:textId="6B580621" w:rsidR="009C3079" w:rsidRPr="00152616" w:rsidRDefault="009C3079" w:rsidP="00FC0995">
            <w:pPr>
              <w:ind w:left="6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Each member country/</w:t>
            </w:r>
            <w:r w:rsidR="00FC0995">
              <w:rPr>
                <w:rFonts w:ascii="Times New Roman" w:hAnsi="Times New Roman" w:cs="Times New Roman"/>
                <w:color w:val="000000" w:themeColor="text1"/>
                <w:sz w:val="22"/>
                <w:szCs w:val="22"/>
                <w:lang w:val="en"/>
              </w:rPr>
              <w:t xml:space="preserve"> </w:t>
            </w:r>
            <w:r w:rsidRPr="00152616">
              <w:rPr>
                <w:rFonts w:ascii="Times New Roman" w:hAnsi="Times New Roman" w:cs="Times New Roman"/>
                <w:color w:val="000000" w:themeColor="text1"/>
                <w:sz w:val="22"/>
                <w:szCs w:val="22"/>
                <w:lang w:val="en"/>
              </w:rPr>
              <w:t>Disseminati</w:t>
            </w:r>
            <w:r w:rsidR="00FC0995">
              <w:rPr>
                <w:rFonts w:ascii="Times New Roman" w:hAnsi="Times New Roman" w:cs="Times New Roman"/>
                <w:color w:val="000000" w:themeColor="text1"/>
                <w:sz w:val="22"/>
                <w:szCs w:val="22"/>
                <w:lang w:val="en"/>
              </w:rPr>
              <w:t>on</w:t>
            </w:r>
            <w:r w:rsidRPr="00152616">
              <w:rPr>
                <w:rFonts w:ascii="Times New Roman" w:hAnsi="Times New Roman" w:cs="Times New Roman"/>
                <w:color w:val="000000" w:themeColor="text1"/>
                <w:sz w:val="22"/>
                <w:szCs w:val="22"/>
                <w:lang w:val="en"/>
              </w:rPr>
              <w:t>, selection, evaluation.</w:t>
            </w:r>
          </w:p>
        </w:tc>
      </w:tr>
      <w:tr w:rsidR="00152616" w:rsidRPr="00955453" w14:paraId="45B73E92"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8FDFB36" w14:textId="77777777" w:rsidR="009C3079" w:rsidRPr="00152616" w:rsidRDefault="009C3079" w:rsidP="00165EE8">
            <w:pPr>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val="0"/>
                <w:color w:val="000000" w:themeColor="text1"/>
                <w:sz w:val="22"/>
                <w:szCs w:val="22"/>
                <w:lang w:val="en"/>
              </w:rPr>
              <w:t>Convene various development sectors for the execution of projects in member countries that have the participation of actors from the public sector, private sector and civil society.</w:t>
            </w:r>
          </w:p>
        </w:tc>
        <w:tc>
          <w:tcPr>
            <w:tcW w:w="2481" w:type="dxa"/>
            <w:gridSpan w:val="2"/>
            <w:shd w:val="clear" w:color="auto" w:fill="FFFFFF"/>
            <w:vAlign w:val="center"/>
          </w:tcPr>
          <w:p w14:paraId="329B17D7" w14:textId="77777777" w:rsidR="009C3079" w:rsidRPr="00152616" w:rsidRDefault="008425FB" w:rsidP="00FC09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At least 1 project is executed per member country involving actors from the public sector, private sector and civil society.</w:t>
            </w:r>
          </w:p>
        </w:tc>
        <w:tc>
          <w:tcPr>
            <w:tcW w:w="2241" w:type="dxa"/>
            <w:gridSpan w:val="3"/>
            <w:shd w:val="clear" w:color="auto" w:fill="FFFFFF"/>
            <w:vAlign w:val="center"/>
          </w:tcPr>
          <w:p w14:paraId="02EE690D" w14:textId="77777777" w:rsidR="009C3079" w:rsidRPr="00152616" w:rsidRDefault="009C307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0F40D850" w14:textId="77777777" w:rsidR="009C3079" w:rsidRPr="00152616" w:rsidRDefault="009C3079" w:rsidP="00FC0995">
            <w:pPr>
              <w:ind w:left="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Each member country / Identification, call, dissemination and selection of representatives.</w:t>
            </w:r>
          </w:p>
        </w:tc>
      </w:tr>
      <w:tr w:rsidR="00152616" w:rsidRPr="00152616" w14:paraId="19D0F18A"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1E838CA" w14:textId="77777777" w:rsidR="009C3079" w:rsidRPr="00152616" w:rsidRDefault="008425FB"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Generate spaces for dialogue and rapprochement with other regions of the world to learn about their experiences of financing for development </w:t>
            </w:r>
          </w:p>
        </w:tc>
        <w:tc>
          <w:tcPr>
            <w:tcW w:w="2481" w:type="dxa"/>
            <w:gridSpan w:val="2"/>
            <w:shd w:val="clear" w:color="auto" w:fill="FFFFFF"/>
            <w:vAlign w:val="center"/>
          </w:tcPr>
          <w:p w14:paraId="64D75760" w14:textId="3D61EB91" w:rsidR="009C3079" w:rsidRPr="00152616" w:rsidRDefault="008425FB" w:rsidP="00FC099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Exchange of regional and extra-regional good practices </w:t>
            </w:r>
          </w:p>
        </w:tc>
        <w:tc>
          <w:tcPr>
            <w:tcW w:w="2241" w:type="dxa"/>
            <w:gridSpan w:val="3"/>
            <w:shd w:val="clear" w:color="auto" w:fill="FFFFFF"/>
            <w:vAlign w:val="center"/>
          </w:tcPr>
          <w:p w14:paraId="343FEE58" w14:textId="77777777" w:rsidR="009C3079" w:rsidRPr="00152616"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13A77219" w14:textId="637AE42A" w:rsidR="009C3079" w:rsidRPr="00152616" w:rsidRDefault="008425FB" w:rsidP="00FC0995">
            <w:pPr>
              <w:ind w:left="6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IACD</w:t>
            </w:r>
          </w:p>
        </w:tc>
      </w:tr>
      <w:tr w:rsidR="00152616" w:rsidRPr="00152616" w14:paraId="7C02C115"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7FCF0768" w14:textId="77777777" w:rsidR="00AD31D3" w:rsidRPr="00152616" w:rsidRDefault="00AD31D3"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Generate a space for dialogue with the private sector organized at the regional level for the identification of a collaboration mechanism aimed at financing projects  </w:t>
            </w:r>
          </w:p>
        </w:tc>
        <w:tc>
          <w:tcPr>
            <w:tcW w:w="2481" w:type="dxa"/>
            <w:gridSpan w:val="2"/>
            <w:shd w:val="clear" w:color="auto" w:fill="FFFFFF"/>
            <w:vAlign w:val="center"/>
          </w:tcPr>
          <w:p w14:paraId="445C1D89" w14:textId="77777777" w:rsidR="00AD31D3" w:rsidRPr="00152616" w:rsidRDefault="00AD31D3" w:rsidP="00FC09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 xml:space="preserve">Private financing mechanisms </w:t>
            </w:r>
          </w:p>
        </w:tc>
        <w:tc>
          <w:tcPr>
            <w:tcW w:w="2241" w:type="dxa"/>
            <w:gridSpan w:val="3"/>
            <w:shd w:val="clear" w:color="auto" w:fill="FFFFFF"/>
            <w:vAlign w:val="center"/>
          </w:tcPr>
          <w:p w14:paraId="1CE5FB3F" w14:textId="77777777" w:rsidR="00AD31D3" w:rsidRPr="00152616" w:rsidRDefault="00AD31D3"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29" w:type="dxa"/>
            <w:shd w:val="clear" w:color="auto" w:fill="FFFFFF"/>
            <w:vAlign w:val="center"/>
          </w:tcPr>
          <w:p w14:paraId="3DE457A2" w14:textId="7C8FFFFD" w:rsidR="00AD31D3" w:rsidRPr="00152616" w:rsidRDefault="00AD31D3" w:rsidP="00FC0995">
            <w:pPr>
              <w:ind w:left="6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 xml:space="preserve">IACD/Member States </w:t>
            </w:r>
          </w:p>
        </w:tc>
      </w:tr>
      <w:tr w:rsidR="00152616" w:rsidRPr="00955453" w14:paraId="3A686020" w14:textId="77777777" w:rsidTr="00165E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10B63DAA" w14:textId="104FBD97" w:rsidR="00AD31D3" w:rsidRPr="00152616" w:rsidRDefault="00AD31D3" w:rsidP="00165EE8">
            <w:pPr>
              <w:jc w:val="both"/>
              <w:rPr>
                <w:rFonts w:ascii="Times New Roman" w:eastAsia="Times New Roman" w:hAnsi="Times New Roman" w:cs="Times New Roman"/>
                <w:i/>
                <w:color w:val="000000" w:themeColor="text1"/>
                <w:sz w:val="22"/>
                <w:szCs w:val="22"/>
                <w:lang w:val="en-US"/>
              </w:rPr>
            </w:pPr>
            <w:r w:rsidRPr="00152616">
              <w:rPr>
                <w:rFonts w:ascii="Times New Roman" w:hAnsi="Times New Roman" w:cs="Times New Roman"/>
                <w:i/>
                <w:color w:val="000000" w:themeColor="text1"/>
                <w:sz w:val="22"/>
                <w:szCs w:val="22"/>
                <w:lang w:val="en"/>
              </w:rPr>
              <w:t xml:space="preserve">Objective 3: </w:t>
            </w:r>
            <w:r w:rsidR="009339FE" w:rsidRPr="009339FE">
              <w:rPr>
                <w:rFonts w:ascii="Times New Roman" w:hAnsi="Times New Roman" w:cs="Times New Roman"/>
                <w:b w:val="0"/>
                <w:i/>
                <w:color w:val="000000" w:themeColor="text1"/>
                <w:sz w:val="22"/>
                <w:szCs w:val="22"/>
                <w:lang w:val="en"/>
              </w:rPr>
              <w:t>Promote IACD´s participation in multilateral organizations, platforms and spaces that promote private sector engagement in international cooperation.</w:t>
            </w:r>
          </w:p>
        </w:tc>
      </w:tr>
      <w:tr w:rsidR="00152616" w:rsidRPr="00152616" w14:paraId="3CCA5A34"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513C7C66" w14:textId="3F36FB0D" w:rsidR="006A156E" w:rsidRPr="00152616" w:rsidRDefault="006A156E" w:rsidP="00165EE8">
            <w:pPr>
              <w:jc w:val="both"/>
              <w:rPr>
                <w:rFonts w:ascii="Times New Roman" w:eastAsia="Times New Roman" w:hAnsi="Times New Roman" w:cs="Times New Roman"/>
                <w:b w:val="0"/>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Create a working group to </w:t>
            </w:r>
            <w:r w:rsidR="00152616" w:rsidRPr="00152616">
              <w:rPr>
                <w:rFonts w:ascii="Times New Roman" w:hAnsi="Times New Roman" w:cs="Times New Roman"/>
                <w:b w:val="0"/>
                <w:color w:val="000000" w:themeColor="text1"/>
                <w:sz w:val="22"/>
                <w:szCs w:val="22"/>
                <w:lang w:val="en"/>
              </w:rPr>
              <w:t>analyze</w:t>
            </w:r>
            <w:r w:rsidRPr="00152616">
              <w:rPr>
                <w:rFonts w:ascii="Times New Roman" w:hAnsi="Times New Roman" w:cs="Times New Roman"/>
                <w:b w:val="0"/>
                <w:color w:val="000000" w:themeColor="text1"/>
                <w:sz w:val="22"/>
                <w:szCs w:val="22"/>
                <w:lang w:val="en"/>
              </w:rPr>
              <w:t xml:space="preserve"> the feasibility of incorporating the </w:t>
            </w:r>
            <w:r w:rsidR="009339FE">
              <w:rPr>
                <w:rFonts w:ascii="Times New Roman" w:hAnsi="Times New Roman" w:cs="Times New Roman"/>
                <w:b w:val="0"/>
                <w:color w:val="000000" w:themeColor="text1"/>
                <w:sz w:val="22"/>
                <w:szCs w:val="22"/>
                <w:lang w:val="en"/>
              </w:rPr>
              <w:t xml:space="preserve">participation of the </w:t>
            </w:r>
            <w:r w:rsidRPr="00152616">
              <w:rPr>
                <w:rFonts w:ascii="Times New Roman" w:hAnsi="Times New Roman" w:cs="Times New Roman"/>
                <w:b w:val="0"/>
                <w:color w:val="000000" w:themeColor="text1"/>
                <w:sz w:val="22"/>
                <w:szCs w:val="22"/>
                <w:lang w:val="en"/>
              </w:rPr>
              <w:t>Agency</w:t>
            </w:r>
            <w:r w:rsidR="009339FE" w:rsidRPr="00FC0995">
              <w:rPr>
                <w:lang w:val="en-US"/>
              </w:rPr>
              <w:t xml:space="preserve"> </w:t>
            </w:r>
            <w:r w:rsidR="009339FE" w:rsidRPr="009339FE">
              <w:rPr>
                <w:rFonts w:ascii="Times New Roman" w:hAnsi="Times New Roman" w:cs="Times New Roman"/>
                <w:b w:val="0"/>
                <w:color w:val="000000" w:themeColor="text1"/>
                <w:sz w:val="22"/>
                <w:szCs w:val="22"/>
                <w:lang w:val="en"/>
              </w:rPr>
              <w:t>in multilateral organizations, platforms and spaces that promote private sector engagement in international cooperation.</w:t>
            </w:r>
          </w:p>
        </w:tc>
        <w:tc>
          <w:tcPr>
            <w:tcW w:w="2409" w:type="dxa"/>
            <w:gridSpan w:val="2"/>
            <w:shd w:val="clear" w:color="auto" w:fill="FFFFFF"/>
            <w:vAlign w:val="center"/>
          </w:tcPr>
          <w:p w14:paraId="187D278E" w14:textId="3B49F5F1" w:rsidR="006A156E" w:rsidRPr="00FC0995" w:rsidRDefault="006A156E" w:rsidP="00FC09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
              </w:rPr>
            </w:pPr>
            <w:r w:rsidRPr="00152616">
              <w:rPr>
                <w:rFonts w:ascii="Times New Roman" w:hAnsi="Times New Roman" w:cs="Times New Roman"/>
                <w:color w:val="000000" w:themeColor="text1"/>
                <w:sz w:val="22"/>
                <w:szCs w:val="22"/>
                <w:lang w:val="en"/>
              </w:rPr>
              <w:t xml:space="preserve">Technical proposal supporting the Agency's </w:t>
            </w:r>
            <w:r w:rsidR="009339FE">
              <w:rPr>
                <w:rFonts w:ascii="Times New Roman" w:hAnsi="Times New Roman" w:cs="Times New Roman"/>
                <w:color w:val="000000" w:themeColor="text1"/>
                <w:sz w:val="22"/>
                <w:szCs w:val="22"/>
                <w:lang w:val="en"/>
              </w:rPr>
              <w:t xml:space="preserve">participation in the chosen </w:t>
            </w:r>
            <w:r w:rsidR="009339FE" w:rsidRPr="009339FE">
              <w:rPr>
                <w:rFonts w:ascii="Times New Roman" w:hAnsi="Times New Roman" w:cs="Times New Roman"/>
                <w:color w:val="000000" w:themeColor="text1"/>
                <w:sz w:val="22"/>
                <w:szCs w:val="22"/>
                <w:lang w:val="en"/>
              </w:rPr>
              <w:t>organizations, platforms and spaces</w:t>
            </w:r>
          </w:p>
        </w:tc>
        <w:tc>
          <w:tcPr>
            <w:tcW w:w="2127" w:type="dxa"/>
            <w:shd w:val="clear" w:color="auto" w:fill="FFFFFF"/>
            <w:vAlign w:val="center"/>
          </w:tcPr>
          <w:p w14:paraId="1463258A" w14:textId="77777777" w:rsidR="006A156E" w:rsidRPr="00152616" w:rsidRDefault="006A156E"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w:t>
            </w:r>
          </w:p>
        </w:tc>
        <w:tc>
          <w:tcPr>
            <w:tcW w:w="2273" w:type="dxa"/>
            <w:gridSpan w:val="2"/>
            <w:shd w:val="clear" w:color="auto" w:fill="FFFFFF"/>
            <w:vAlign w:val="center"/>
          </w:tcPr>
          <w:p w14:paraId="3AA3E664" w14:textId="3B5C79DB" w:rsidR="006A156E" w:rsidRPr="00152616" w:rsidRDefault="006A156E" w:rsidP="00FC0995">
            <w:pPr>
              <w:ind w:left="10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IACD/Member States</w:t>
            </w:r>
          </w:p>
        </w:tc>
      </w:tr>
      <w:tr w:rsidR="00152616" w:rsidRPr="00955453" w14:paraId="6988F75D"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4530EE2D" w14:textId="33735B23" w:rsidR="00AD31D3" w:rsidRPr="00152616" w:rsidRDefault="00CE37DE" w:rsidP="00FC0995">
            <w:pPr>
              <w:jc w:val="both"/>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b w:val="0"/>
                <w:color w:val="000000" w:themeColor="text1"/>
                <w:sz w:val="22"/>
                <w:szCs w:val="22"/>
                <w:lang w:val="en"/>
              </w:rPr>
              <w:t xml:space="preserve">Generate spaces for dialogue and rapprochement between the defined working group and representatives of </w:t>
            </w:r>
            <w:r w:rsidR="009339FE" w:rsidRPr="009339FE">
              <w:rPr>
                <w:rFonts w:ascii="Times New Roman" w:hAnsi="Times New Roman" w:cs="Times New Roman"/>
                <w:b w:val="0"/>
                <w:color w:val="000000" w:themeColor="text1"/>
                <w:sz w:val="22"/>
                <w:szCs w:val="22"/>
                <w:lang w:val="en"/>
              </w:rPr>
              <w:t>chosen</w:t>
            </w:r>
            <w:r w:rsidR="009339FE" w:rsidRPr="00FC0995">
              <w:rPr>
                <w:rFonts w:ascii="Times New Roman" w:hAnsi="Times New Roman" w:cs="Times New Roman"/>
                <w:b w:val="0"/>
                <w:color w:val="000000" w:themeColor="text1"/>
                <w:sz w:val="22"/>
                <w:szCs w:val="22"/>
                <w:lang w:val="en"/>
              </w:rPr>
              <w:t xml:space="preserve"> </w:t>
            </w:r>
            <w:r w:rsidR="009339FE" w:rsidRPr="009339FE">
              <w:rPr>
                <w:rFonts w:ascii="Times New Roman" w:hAnsi="Times New Roman" w:cs="Times New Roman"/>
                <w:b w:val="0"/>
                <w:color w:val="000000" w:themeColor="text1"/>
                <w:sz w:val="22"/>
                <w:szCs w:val="22"/>
                <w:lang w:val="en"/>
              </w:rPr>
              <w:t>organizations, platforms and spaces</w:t>
            </w:r>
            <w:r w:rsidR="009339FE" w:rsidRPr="00152616" w:rsidDel="009339FE">
              <w:rPr>
                <w:rFonts w:ascii="Times New Roman" w:hAnsi="Times New Roman" w:cs="Times New Roman"/>
                <w:b w:val="0"/>
                <w:color w:val="000000" w:themeColor="text1"/>
                <w:sz w:val="22"/>
                <w:szCs w:val="22"/>
                <w:lang w:val="en"/>
              </w:rPr>
              <w:t xml:space="preserve"> </w:t>
            </w:r>
          </w:p>
        </w:tc>
        <w:tc>
          <w:tcPr>
            <w:tcW w:w="2409" w:type="dxa"/>
            <w:gridSpan w:val="2"/>
            <w:shd w:val="clear" w:color="auto" w:fill="FFFFFF"/>
            <w:vAlign w:val="center"/>
          </w:tcPr>
          <w:p w14:paraId="012E1D7A" w14:textId="728E20E1" w:rsidR="00AD31D3" w:rsidRPr="00152616" w:rsidRDefault="009339FE" w:rsidP="00FC099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
              </w:rPr>
              <w:t>Work plan proposal for</w:t>
            </w:r>
            <w:r w:rsidR="00FC0995">
              <w:rPr>
                <w:rFonts w:ascii="Times New Roman" w:hAnsi="Times New Roman" w:cs="Times New Roman"/>
                <w:color w:val="000000" w:themeColor="text1"/>
                <w:sz w:val="22"/>
                <w:szCs w:val="22"/>
                <w:lang w:val="en"/>
              </w:rPr>
              <w:t xml:space="preserve"> </w:t>
            </w:r>
            <w:r w:rsidRPr="009339FE">
              <w:rPr>
                <w:rFonts w:ascii="Times New Roman" w:hAnsi="Times New Roman" w:cs="Times New Roman"/>
                <w:color w:val="000000" w:themeColor="text1"/>
                <w:sz w:val="22"/>
                <w:szCs w:val="22"/>
                <w:lang w:val="en"/>
              </w:rPr>
              <w:t>IACD´s participation in multilateral organizations, platforms and spaces that promote private sector engagement in international cooperation</w:t>
            </w:r>
          </w:p>
        </w:tc>
        <w:tc>
          <w:tcPr>
            <w:tcW w:w="2127" w:type="dxa"/>
            <w:shd w:val="clear" w:color="auto" w:fill="FFFFFF"/>
            <w:vAlign w:val="center"/>
          </w:tcPr>
          <w:p w14:paraId="612D7EBA" w14:textId="77777777" w:rsidR="00AD31D3" w:rsidRPr="00152616" w:rsidRDefault="00AD31D3"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2023-2024</w:t>
            </w:r>
          </w:p>
        </w:tc>
        <w:tc>
          <w:tcPr>
            <w:tcW w:w="2273" w:type="dxa"/>
            <w:gridSpan w:val="2"/>
            <w:shd w:val="clear" w:color="auto" w:fill="FFFFFF"/>
            <w:vAlign w:val="center"/>
          </w:tcPr>
          <w:p w14:paraId="29638242" w14:textId="221D58A0" w:rsidR="00AD31D3" w:rsidRPr="00152616" w:rsidRDefault="00AD31D3" w:rsidP="00FC0995">
            <w:pPr>
              <w:ind w:left="10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en-US"/>
              </w:rPr>
            </w:pPr>
            <w:r w:rsidRPr="00152616">
              <w:rPr>
                <w:rFonts w:ascii="Times New Roman" w:hAnsi="Times New Roman" w:cs="Times New Roman"/>
                <w:color w:val="000000" w:themeColor="text1"/>
                <w:sz w:val="22"/>
                <w:szCs w:val="22"/>
                <w:lang w:val="en"/>
              </w:rPr>
              <w:t xml:space="preserve">Each member </w:t>
            </w:r>
            <w:r w:rsidR="00970F1D" w:rsidRPr="00152616">
              <w:rPr>
                <w:rFonts w:ascii="Times New Roman" w:hAnsi="Times New Roman" w:cs="Times New Roman"/>
                <w:color w:val="000000" w:themeColor="text1"/>
                <w:sz w:val="22"/>
                <w:szCs w:val="22"/>
                <w:lang w:val="en"/>
              </w:rPr>
              <w:t xml:space="preserve">state </w:t>
            </w:r>
            <w:r w:rsidRPr="00152616">
              <w:rPr>
                <w:rFonts w:ascii="Times New Roman" w:hAnsi="Times New Roman" w:cs="Times New Roman"/>
                <w:color w:val="000000" w:themeColor="text1"/>
                <w:sz w:val="22"/>
                <w:szCs w:val="22"/>
                <w:lang w:val="en"/>
              </w:rPr>
              <w:t>/ Identification, call, dissemination and selection of representatives.</w:t>
            </w:r>
          </w:p>
        </w:tc>
      </w:tr>
      <w:tr w:rsidR="00152616" w:rsidRPr="00152616" w14:paraId="359CF1A1" w14:textId="77777777" w:rsidTr="0078046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46869F60" w14:textId="77777777" w:rsidR="00AD31D3" w:rsidRPr="00152616" w:rsidRDefault="00AD31D3" w:rsidP="00AD31D3">
            <w:pPr>
              <w:ind w:left="180"/>
              <w:rPr>
                <w:rFonts w:ascii="Times New Roman" w:eastAsia="Times New Roman" w:hAnsi="Times New Roman" w:cs="Times New Roman"/>
                <w:color w:val="000000" w:themeColor="text1"/>
                <w:sz w:val="22"/>
                <w:szCs w:val="22"/>
              </w:rPr>
            </w:pPr>
            <w:r w:rsidRPr="00152616">
              <w:rPr>
                <w:rFonts w:ascii="Times New Roman" w:hAnsi="Times New Roman" w:cs="Times New Roman"/>
                <w:color w:val="000000" w:themeColor="text1"/>
                <w:sz w:val="22"/>
                <w:szCs w:val="22"/>
                <w:lang w:val="en"/>
              </w:rPr>
              <w:t xml:space="preserve">NOTES: </w:t>
            </w:r>
          </w:p>
        </w:tc>
      </w:tr>
    </w:tbl>
    <w:p w14:paraId="2BFE0CC4" w14:textId="77777777" w:rsidR="00535551" w:rsidRPr="00152616" w:rsidRDefault="00535551">
      <w:pPr>
        <w:rPr>
          <w:rFonts w:ascii="Times New Roman" w:eastAsia="Times New Roman" w:hAnsi="Times New Roman" w:cs="Times New Roman"/>
          <w:b/>
          <w:color w:val="000000" w:themeColor="text1"/>
          <w:sz w:val="22"/>
          <w:szCs w:val="22"/>
        </w:rPr>
      </w:pPr>
    </w:p>
    <w:p w14:paraId="3462920A" w14:textId="7945CAFD" w:rsidR="00FB4D76" w:rsidRPr="00152616" w:rsidRDefault="00610066">
      <w:pPr>
        <w:rPr>
          <w:rFonts w:ascii="Times New Roman" w:eastAsia="Times New Roman" w:hAnsi="Times New Roman" w:cs="Times New Roman"/>
          <w:color w:val="000000" w:themeColor="text1"/>
          <w:sz w:val="22"/>
          <w:szCs w:val="22"/>
        </w:rPr>
      </w:pPr>
      <w:r w:rsidRPr="00152616">
        <w:rPr>
          <w:rFonts w:ascii="Times New Roman" w:eastAsia="Times New Roman" w:hAnsi="Times New Roman" w:cs="Times New Roman"/>
          <w:noProof/>
          <w:color w:val="000000" w:themeColor="text1"/>
          <w:sz w:val="22"/>
          <w:szCs w:val="22"/>
          <w:lang w:val="es-PE"/>
        </w:rPr>
        <mc:AlternateContent>
          <mc:Choice Requires="wps">
            <w:drawing>
              <wp:anchor distT="0" distB="0" distL="114300" distR="114300" simplePos="0" relativeHeight="251659264" behindDoc="0" locked="1" layoutInCell="1" allowOverlap="1" wp14:anchorId="0589418D" wp14:editId="738CEA6C">
                <wp:simplePos x="0" y="0"/>
                <wp:positionH relativeFrom="column">
                  <wp:posOffset>0</wp:posOffset>
                </wp:positionH>
                <wp:positionV relativeFrom="page">
                  <wp:posOffset>8972550</wp:posOffset>
                </wp:positionV>
                <wp:extent cx="3383280" cy="257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1C47C0A6" w14:textId="2590B0DE" w:rsidR="00610066" w:rsidRPr="00064880" w:rsidRDefault="00610066" w:rsidP="0061006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713DF">
                              <w:rPr>
                                <w:rFonts w:ascii="Times New Roman" w:hAnsi="Times New Roman" w:cs="Times New Roman"/>
                                <w:noProof/>
                                <w:sz w:val="18"/>
                              </w:rPr>
                              <w:t>CIDRP03593E01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9418D" id="_x0000_t202" coordsize="21600,21600" o:spt="202" path="m,l,21600r21600,l21600,xe">
                <v:stroke joinstyle="miter"/>
                <v:path gradientshapeok="t" o:connecttype="rect"/>
              </v:shapetype>
              <v:shape id="Text Box 3" o:spid="_x0000_s1026" type="#_x0000_t202" style="position:absolute;margin-left:0;margin-top:706.5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m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mZ6Pz6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dTEPZt0AAAAKAQAADwAAAGRy&#10;cy9kb3ducmV2LnhtbEyPT0/DMAzF70h8h8hI3JizdUVQmk4IxBXE+CNxyxqvrWicqsnW8u3xTnCz&#10;37Oef6/czL5XRxpjF9jAcqFBEdfBddwYeH97uroBFZNlZ/vAZOCHImyq87PSFi5M/ErHbWqUhHAs&#10;rIE2paFAjHVL3sZFGIjF24fR2yTr2KAb7SThvseV1tfobcfyobUDPbRUf28P3sDH8/7rc61fmkef&#10;D1OYNbK/RWMuL+b7O1CJ5vR3DCd8QYdKmHbhwC6q3oAUSaKul5lM4ufZSqrsTlKe5YBVif8rVL8A&#10;AAD//wMAUEsBAi0AFAAGAAgAAAAhALaDOJL+AAAA4QEAABMAAAAAAAAAAAAAAAAAAAAAAFtDb250&#10;ZW50X1R5cGVzXS54bWxQSwECLQAUAAYACAAAACEAOP0h/9YAAACUAQAACwAAAAAAAAAAAAAAAAAv&#10;AQAAX3JlbHMvLnJlbHNQSwECLQAUAAYACAAAACEA6+1cZmwCAADdBAAADgAAAAAAAAAAAAAAAAAu&#10;AgAAZHJzL2Uyb0RvYy54bWxQSwECLQAUAAYACAAAACEAdTEPZt0AAAAKAQAADwAAAAAAAAAAAAAA&#10;AADGBAAAZHJzL2Rvd25yZXYueG1sUEsFBgAAAAAEAAQA8wAAANAFAAAAAA==&#10;" filled="f" stroked="f">
                <v:stroke joinstyle="round"/>
                <v:textbox>
                  <w:txbxContent>
                    <w:p w14:paraId="1C47C0A6" w14:textId="2590B0DE" w:rsidR="00610066" w:rsidRPr="00064880" w:rsidRDefault="00610066" w:rsidP="0061006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713DF">
                        <w:rPr>
                          <w:rFonts w:ascii="Times New Roman" w:hAnsi="Times New Roman" w:cs="Times New Roman"/>
                          <w:noProof/>
                          <w:sz w:val="18"/>
                        </w:rPr>
                        <w:t>CIDRP03593E01</w:t>
                      </w:r>
                      <w:r>
                        <w:rPr>
                          <w:rFonts w:ascii="Times New Roman" w:hAnsi="Times New Roman" w:cs="Times New Roman"/>
                          <w:sz w:val="18"/>
                        </w:rPr>
                        <w:fldChar w:fldCharType="end"/>
                      </w:r>
                    </w:p>
                  </w:txbxContent>
                </v:textbox>
                <w10:wrap anchory="page"/>
                <w10:anchorlock/>
              </v:shape>
            </w:pict>
          </mc:Fallback>
        </mc:AlternateContent>
      </w:r>
    </w:p>
    <w:sectPr w:rsidR="00FB4D76" w:rsidRPr="00152616">
      <w:headerReference w:type="default" r:id="rId8"/>
      <w:footerReference w:type="default" r:id="rId9"/>
      <w:headerReference w:type="first" r:id="rId10"/>
      <w:pgSz w:w="12240" w:h="15840"/>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DA3C" w14:textId="77777777" w:rsidR="009D3C30" w:rsidRDefault="009D3C30">
      <w:r>
        <w:rPr>
          <w:lang w:val="en"/>
        </w:rPr>
        <w:separator/>
      </w:r>
    </w:p>
  </w:endnote>
  <w:endnote w:type="continuationSeparator" w:id="0">
    <w:p w14:paraId="2900392C" w14:textId="77777777" w:rsidR="009D3C30" w:rsidRDefault="009D3C3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286" w14:textId="060CF325" w:rsidR="00AC790A" w:rsidRDefault="00AC790A">
    <w:pPr>
      <w:pStyle w:val="Footer"/>
      <w:jc w:val="right"/>
    </w:pPr>
  </w:p>
  <w:p w14:paraId="6D8B860B" w14:textId="77777777" w:rsidR="00AC790A" w:rsidRDefault="00AC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15BA" w14:textId="77777777" w:rsidR="009D3C30" w:rsidRDefault="009D3C30">
      <w:r>
        <w:rPr>
          <w:lang w:val="en"/>
        </w:rPr>
        <w:separator/>
      </w:r>
    </w:p>
  </w:footnote>
  <w:footnote w:type="continuationSeparator" w:id="0">
    <w:p w14:paraId="159D5CCA" w14:textId="77777777" w:rsidR="009D3C30" w:rsidRDefault="009D3C3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5AA" w14:textId="177DD63A" w:rsidR="00780467" w:rsidRDefault="00554FB6">
    <w:pPr>
      <w:pBdr>
        <w:top w:val="nil"/>
        <w:left w:val="nil"/>
        <w:bottom w:val="nil"/>
        <w:right w:val="nil"/>
        <w:between w:val="nil"/>
      </w:pBdr>
      <w:tabs>
        <w:tab w:val="center" w:pos="4680"/>
        <w:tab w:val="right" w:pos="9360"/>
      </w:tabs>
      <w:jc w:val="center"/>
      <w:rPr>
        <w:color w:val="000000"/>
      </w:rPr>
    </w:pPr>
    <w:r>
      <w:rPr>
        <w:color w:val="000000"/>
        <w:lang w:val="en"/>
      </w:rPr>
      <w:fldChar w:fldCharType="begin"/>
    </w:r>
    <w:r>
      <w:rPr>
        <w:color w:val="000000"/>
        <w:lang w:val="en"/>
      </w:rPr>
      <w:instrText xml:space="preserve"> PAGE  \* ArabicDash </w:instrText>
    </w:r>
    <w:r>
      <w:rPr>
        <w:color w:val="000000"/>
        <w:lang w:val="en"/>
      </w:rPr>
      <w:fldChar w:fldCharType="separate"/>
    </w:r>
    <w:r w:rsidR="009339FE">
      <w:rPr>
        <w:noProof/>
        <w:color w:val="000000"/>
        <w:lang w:val="en"/>
      </w:rPr>
      <w:t>- 6 -</w:t>
    </w:r>
    <w:r>
      <w:rPr>
        <w:color w:val="000000"/>
        <w:lang w:val="en"/>
      </w:rPr>
      <w:fldChar w:fldCharType="end"/>
    </w:r>
  </w:p>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47FC" w14:textId="77777777" w:rsidR="00780467" w:rsidRDefault="00FB19E4">
    <w:pPr>
      <w:pBdr>
        <w:top w:val="nil"/>
        <w:left w:val="nil"/>
        <w:bottom w:val="nil"/>
        <w:right w:val="nil"/>
        <w:between w:val="nil"/>
      </w:pBdr>
      <w:tabs>
        <w:tab w:val="center" w:pos="4680"/>
        <w:tab w:val="right" w:pos="9360"/>
        <w:tab w:val="left" w:pos="0"/>
      </w:tabs>
      <w:ind w:right="45"/>
      <w:jc w:val="center"/>
      <w:rPr>
        <w:rFonts w:ascii="Garamond" w:eastAsia="Garamond" w:hAnsi="Garamond" w:cs="Garamond"/>
        <w:b/>
        <w:color w:val="000000"/>
        <w:sz w:val="28"/>
        <w:szCs w:val="28"/>
      </w:rPr>
    </w:pPr>
    <w:r>
      <w:rPr>
        <w:noProof/>
        <w:lang w:val="es-PE"/>
      </w:rPr>
      <w:drawing>
        <wp:anchor distT="0" distB="0" distL="114300" distR="114300" simplePos="0" relativeHeight="251658240" behindDoc="0" locked="0" layoutInCell="1" hidden="0" allowOverlap="1" wp14:anchorId="4F6C7F81" wp14:editId="106463D7">
          <wp:simplePos x="0" y="0"/>
          <wp:positionH relativeFrom="column">
            <wp:posOffset>-102867</wp:posOffset>
          </wp:positionH>
          <wp:positionV relativeFrom="paragraph">
            <wp:posOffset>-151572</wp:posOffset>
          </wp:positionV>
          <wp:extent cx="755650" cy="723900"/>
          <wp:effectExtent l="0" t="0" r="0" b="0"/>
          <wp:wrapNone/>
          <wp:docPr id="17"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unburst chart&#10;&#10;Description automatically generated"/>
                  <pic:cNvPicPr preferRelativeResize="0"/>
                </pic:nvPicPr>
                <pic:blipFill>
                  <a:blip r:embed="rId1"/>
                  <a:srcRect/>
                  <a:stretch>
                    <a:fillRect/>
                  </a:stretch>
                </pic:blipFill>
                <pic:spPr>
                  <a:xfrm>
                    <a:off x="0" y="0"/>
                    <a:ext cx="755650" cy="723900"/>
                  </a:xfrm>
                  <a:prstGeom prst="rect">
                    <a:avLst/>
                  </a:prstGeom>
                  <a:ln/>
                </pic:spPr>
              </pic:pic>
            </a:graphicData>
          </a:graphic>
        </wp:anchor>
      </w:drawing>
    </w:r>
  </w:p>
  <w:p w14:paraId="515A5760" w14:textId="77777777" w:rsidR="00780467" w:rsidRDefault="00FB19E4">
    <w:pPr>
      <w:pBdr>
        <w:top w:val="nil"/>
        <w:left w:val="nil"/>
        <w:bottom w:val="nil"/>
        <w:right w:val="nil"/>
        <w:between w:val="nil"/>
      </w:pBdr>
      <w:tabs>
        <w:tab w:val="center" w:pos="4680"/>
        <w:tab w:val="right" w:pos="9360"/>
      </w:tabs>
      <w:jc w:val="center"/>
      <w:rPr>
        <w:color w:val="000000"/>
      </w:rPr>
    </w:pPr>
    <w:r>
      <w:rPr>
        <w:b/>
        <w:color w:val="000000"/>
        <w:sz w:val="28"/>
        <w:szCs w:val="28"/>
        <w:lang w:val="en"/>
      </w:rPr>
      <w:t>ORGANIZATION OF AMERICAN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BE"/>
    <w:multiLevelType w:val="multilevel"/>
    <w:tmpl w:val="7C8691B0"/>
    <w:lvl w:ilvl="0">
      <w:start w:val="1"/>
      <w:numFmt w:val="decimal"/>
      <w:lvlText w:val="%1."/>
      <w:lvlJc w:val="left"/>
      <w:pPr>
        <w:ind w:left="540" w:hanging="360"/>
      </w:p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37A109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6035950"/>
    <w:multiLevelType w:val="hybridMultilevel"/>
    <w:tmpl w:val="2A7C3056"/>
    <w:lvl w:ilvl="0" w:tplc="C85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62121"/>
    <w:multiLevelType w:val="hybridMultilevel"/>
    <w:tmpl w:val="5BDEC900"/>
    <w:lvl w:ilvl="0" w:tplc="5BF2EC78">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15:restartNumberingAfterBreak="0">
    <w:nsid w:val="4F344FB5"/>
    <w:multiLevelType w:val="multilevel"/>
    <w:tmpl w:val="0C382B60"/>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C22A12"/>
    <w:multiLevelType w:val="hybridMultilevel"/>
    <w:tmpl w:val="72047F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220555326">
    <w:abstractNumId w:val="0"/>
  </w:num>
  <w:num w:numId="2" w16cid:durableId="551231248">
    <w:abstractNumId w:val="5"/>
  </w:num>
  <w:num w:numId="3" w16cid:durableId="1877934997">
    <w:abstractNumId w:val="6"/>
  </w:num>
  <w:num w:numId="4" w16cid:durableId="496186873">
    <w:abstractNumId w:val="7"/>
  </w:num>
  <w:num w:numId="5" w16cid:durableId="1932472074">
    <w:abstractNumId w:val="1"/>
  </w:num>
  <w:num w:numId="6" w16cid:durableId="1132469">
    <w:abstractNumId w:val="4"/>
  </w:num>
  <w:num w:numId="7" w16cid:durableId="1964387807">
    <w:abstractNumId w:val="2"/>
  </w:num>
  <w:num w:numId="8" w16cid:durableId="1570455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112AC"/>
    <w:rsid w:val="000238A8"/>
    <w:rsid w:val="000406A1"/>
    <w:rsid w:val="00076613"/>
    <w:rsid w:val="0008085A"/>
    <w:rsid w:val="00081EB1"/>
    <w:rsid w:val="00082F3C"/>
    <w:rsid w:val="000A2A62"/>
    <w:rsid w:val="000C1CE2"/>
    <w:rsid w:val="000E097E"/>
    <w:rsid w:val="000E2167"/>
    <w:rsid w:val="000E65B9"/>
    <w:rsid w:val="000F2F87"/>
    <w:rsid w:val="0011078A"/>
    <w:rsid w:val="00112796"/>
    <w:rsid w:val="00114AC1"/>
    <w:rsid w:val="00120F06"/>
    <w:rsid w:val="00126FD1"/>
    <w:rsid w:val="00152616"/>
    <w:rsid w:val="00154869"/>
    <w:rsid w:val="00165EE8"/>
    <w:rsid w:val="00187642"/>
    <w:rsid w:val="001937AF"/>
    <w:rsid w:val="001A22A0"/>
    <w:rsid w:val="00231CF0"/>
    <w:rsid w:val="00240251"/>
    <w:rsid w:val="002515A2"/>
    <w:rsid w:val="002556A7"/>
    <w:rsid w:val="00255E73"/>
    <w:rsid w:val="002674DA"/>
    <w:rsid w:val="00290CE2"/>
    <w:rsid w:val="002B0FA1"/>
    <w:rsid w:val="002D48FE"/>
    <w:rsid w:val="002D7879"/>
    <w:rsid w:val="002E50E7"/>
    <w:rsid w:val="003319A4"/>
    <w:rsid w:val="003510C1"/>
    <w:rsid w:val="00365DF5"/>
    <w:rsid w:val="00373AF8"/>
    <w:rsid w:val="00384969"/>
    <w:rsid w:val="0038623D"/>
    <w:rsid w:val="00387961"/>
    <w:rsid w:val="003A3111"/>
    <w:rsid w:val="003D4757"/>
    <w:rsid w:val="003E5395"/>
    <w:rsid w:val="00415DA0"/>
    <w:rsid w:val="0044267D"/>
    <w:rsid w:val="00490C68"/>
    <w:rsid w:val="0049730B"/>
    <w:rsid w:val="00497708"/>
    <w:rsid w:val="004B4DB0"/>
    <w:rsid w:val="004D2540"/>
    <w:rsid w:val="004E7C7A"/>
    <w:rsid w:val="004F4E7E"/>
    <w:rsid w:val="00501634"/>
    <w:rsid w:val="00506AFA"/>
    <w:rsid w:val="00510F14"/>
    <w:rsid w:val="0051457C"/>
    <w:rsid w:val="00535551"/>
    <w:rsid w:val="00554FB6"/>
    <w:rsid w:val="00562887"/>
    <w:rsid w:val="005855C0"/>
    <w:rsid w:val="005B673E"/>
    <w:rsid w:val="00610066"/>
    <w:rsid w:val="00632D8E"/>
    <w:rsid w:val="006348C1"/>
    <w:rsid w:val="0063621A"/>
    <w:rsid w:val="00662B9E"/>
    <w:rsid w:val="00665013"/>
    <w:rsid w:val="00667405"/>
    <w:rsid w:val="00680299"/>
    <w:rsid w:val="00696D6C"/>
    <w:rsid w:val="006A0476"/>
    <w:rsid w:val="006A0522"/>
    <w:rsid w:val="006A156E"/>
    <w:rsid w:val="006A712F"/>
    <w:rsid w:val="006B43B9"/>
    <w:rsid w:val="006C063A"/>
    <w:rsid w:val="006C605E"/>
    <w:rsid w:val="006D772D"/>
    <w:rsid w:val="006E2DDF"/>
    <w:rsid w:val="0070791E"/>
    <w:rsid w:val="00760A34"/>
    <w:rsid w:val="00780467"/>
    <w:rsid w:val="007B0AA1"/>
    <w:rsid w:val="007C2711"/>
    <w:rsid w:val="007E1B3D"/>
    <w:rsid w:val="0081046F"/>
    <w:rsid w:val="0083032B"/>
    <w:rsid w:val="00831A87"/>
    <w:rsid w:val="008425FB"/>
    <w:rsid w:val="00867F87"/>
    <w:rsid w:val="00893F01"/>
    <w:rsid w:val="008B3929"/>
    <w:rsid w:val="008D63D2"/>
    <w:rsid w:val="008E4F0A"/>
    <w:rsid w:val="00910DEE"/>
    <w:rsid w:val="00933326"/>
    <w:rsid w:val="009339FE"/>
    <w:rsid w:val="00940119"/>
    <w:rsid w:val="00947724"/>
    <w:rsid w:val="00952934"/>
    <w:rsid w:val="00953D28"/>
    <w:rsid w:val="00955453"/>
    <w:rsid w:val="00961812"/>
    <w:rsid w:val="0096413F"/>
    <w:rsid w:val="00970F1D"/>
    <w:rsid w:val="00976EAA"/>
    <w:rsid w:val="00981CDA"/>
    <w:rsid w:val="00997930"/>
    <w:rsid w:val="009B0EB8"/>
    <w:rsid w:val="009C3079"/>
    <w:rsid w:val="009D3C30"/>
    <w:rsid w:val="009E1ADB"/>
    <w:rsid w:val="009E3346"/>
    <w:rsid w:val="009F6B51"/>
    <w:rsid w:val="00A077F2"/>
    <w:rsid w:val="00A67301"/>
    <w:rsid w:val="00A713DF"/>
    <w:rsid w:val="00A810DA"/>
    <w:rsid w:val="00AA0098"/>
    <w:rsid w:val="00AC790A"/>
    <w:rsid w:val="00AD31D3"/>
    <w:rsid w:val="00B04D11"/>
    <w:rsid w:val="00B47315"/>
    <w:rsid w:val="00B67139"/>
    <w:rsid w:val="00B70FA0"/>
    <w:rsid w:val="00BC3727"/>
    <w:rsid w:val="00BF34FB"/>
    <w:rsid w:val="00C129F1"/>
    <w:rsid w:val="00C23CC5"/>
    <w:rsid w:val="00C32A68"/>
    <w:rsid w:val="00C54D20"/>
    <w:rsid w:val="00C6683F"/>
    <w:rsid w:val="00C8293D"/>
    <w:rsid w:val="00CA3E8E"/>
    <w:rsid w:val="00CB28F2"/>
    <w:rsid w:val="00CE37DE"/>
    <w:rsid w:val="00D06B4A"/>
    <w:rsid w:val="00D66F73"/>
    <w:rsid w:val="00D74EDC"/>
    <w:rsid w:val="00DF0147"/>
    <w:rsid w:val="00E0723C"/>
    <w:rsid w:val="00E11594"/>
    <w:rsid w:val="00E21D3F"/>
    <w:rsid w:val="00E6202B"/>
    <w:rsid w:val="00E663F9"/>
    <w:rsid w:val="00E75795"/>
    <w:rsid w:val="00EB1269"/>
    <w:rsid w:val="00EC66C8"/>
    <w:rsid w:val="00F72B36"/>
    <w:rsid w:val="00F72FE2"/>
    <w:rsid w:val="00FB19E4"/>
    <w:rsid w:val="00FB4D76"/>
    <w:rsid w:val="00FC031D"/>
    <w:rsid w:val="00FC0995"/>
    <w:rsid w:val="00FC1880"/>
    <w:rsid w:val="00FE65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02614D6-3C77-4A22-8D62-FD8D15BA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 w:type="character" w:styleId="PlaceholderText">
    <w:name w:val="Placeholder Text"/>
    <w:basedOn w:val="DefaultParagraphFont"/>
    <w:uiPriority w:val="99"/>
    <w:semiHidden/>
    <w:rsid w:val="00EC6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2217</Words>
  <Characters>12642</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Burns, Sandra</cp:lastModifiedBy>
  <cp:revision>4</cp:revision>
  <cp:lastPrinted>2022-05-23T14:38:00Z</cp:lastPrinted>
  <dcterms:created xsi:type="dcterms:W3CDTF">2022-07-15T19:12:00Z</dcterms:created>
  <dcterms:modified xsi:type="dcterms:W3CDTF">2022-07-15T19:13:00Z</dcterms:modified>
  <cp:category/>
</cp:coreProperties>
</file>